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31" w:rsidRDefault="004E70E5" w:rsidP="00436B31">
      <w:pPr>
        <w:pStyle w:val="ab"/>
        <w:ind w:left="-709" w:right="-653"/>
        <w:jc w:val="center"/>
        <w:rPr>
          <w:b/>
          <w:color w:val="000000" w:themeColor="text1"/>
        </w:rPr>
      </w:pPr>
      <w:r>
        <w:rPr>
          <w:noProof/>
          <w:lang w:eastAsia="ru-RU"/>
        </w:rPr>
        <mc:AlternateContent>
          <mc:Choice Requires="wps">
            <w:drawing>
              <wp:anchor distT="0" distB="0" distL="114300" distR="114300" simplePos="0" relativeHeight="251664384" behindDoc="1" locked="0" layoutInCell="1" allowOverlap="1" wp14:anchorId="0754AB2C" wp14:editId="283DF40E">
                <wp:simplePos x="0" y="0"/>
                <wp:positionH relativeFrom="column">
                  <wp:posOffset>18415</wp:posOffset>
                </wp:positionH>
                <wp:positionV relativeFrom="paragraph">
                  <wp:posOffset>-64770</wp:posOffset>
                </wp:positionV>
                <wp:extent cx="4638675" cy="6888480"/>
                <wp:effectExtent l="0" t="0" r="28575" b="26670"/>
                <wp:wrapNone/>
                <wp:docPr id="5" name="Прямоугольник 5"/>
                <wp:cNvGraphicFramePr/>
                <a:graphic xmlns:a="http://schemas.openxmlformats.org/drawingml/2006/main">
                  <a:graphicData uri="http://schemas.microsoft.com/office/word/2010/wordprocessingShape">
                    <wps:wsp>
                      <wps:cNvSpPr/>
                      <wps:spPr>
                        <a:xfrm>
                          <a:off x="0" y="0"/>
                          <a:ext cx="4638675" cy="6888480"/>
                        </a:xfrm>
                        <a:prstGeom prst="rect">
                          <a:avLst/>
                        </a:prstGeom>
                        <a:solidFill>
                          <a:schemeClr val="tx2">
                            <a:lumMod val="20000"/>
                            <a:lumOff val="8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7F3D3" id="Прямоугольник 5" o:spid="_x0000_s1026" style="position:absolute;margin-left:1.45pt;margin-top:-5.1pt;width:365.25pt;height:542.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" fillcolor="#c6d9f1 [671]" strokecolor="#4f81bd [3204]" strokeweight="1pt"/>
            </w:pict>
          </mc:Fallback>
        </mc:AlternateContent>
      </w:r>
      <w:r w:rsidR="00436B31" w:rsidRPr="005771DE">
        <w:rPr>
          <w:b/>
          <w:color w:val="000000" w:themeColor="text1"/>
        </w:rPr>
        <w:t xml:space="preserve">Государственное бюджетное учреждение </w:t>
      </w:r>
    </w:p>
    <w:p w:rsidR="00436B31" w:rsidRDefault="00436B31" w:rsidP="00436B31">
      <w:pPr>
        <w:pStyle w:val="ab"/>
        <w:ind w:left="-709" w:right="-653"/>
        <w:jc w:val="center"/>
        <w:rPr>
          <w:b/>
          <w:color w:val="000000" w:themeColor="text1"/>
        </w:rPr>
      </w:pPr>
      <w:r w:rsidRPr="005771DE">
        <w:rPr>
          <w:b/>
          <w:color w:val="000000" w:themeColor="text1"/>
        </w:rPr>
        <w:t xml:space="preserve">Краснодарского края </w:t>
      </w:r>
    </w:p>
    <w:p w:rsidR="00436B31" w:rsidRPr="005771DE" w:rsidRDefault="00436B31" w:rsidP="00436B31">
      <w:pPr>
        <w:pStyle w:val="ab"/>
        <w:ind w:left="-709" w:right="-653"/>
        <w:jc w:val="center"/>
        <w:rPr>
          <w:b/>
          <w:color w:val="000000" w:themeColor="text1"/>
        </w:rPr>
      </w:pPr>
      <w:r w:rsidRPr="005771DE">
        <w:rPr>
          <w:b/>
          <w:color w:val="000000" w:themeColor="text1"/>
        </w:rPr>
        <w:t>«Краевой методический центр»</w:t>
      </w:r>
    </w:p>
    <w:p w:rsidR="00CA7384" w:rsidRPr="001860DB" w:rsidRDefault="00CA7384" w:rsidP="00F11B54">
      <w:pPr>
        <w:ind w:right="-370"/>
        <w:rPr>
          <w:sz w:val="24"/>
          <w:szCs w:val="24"/>
        </w:rPr>
      </w:pPr>
    </w:p>
    <w:p w:rsidR="00F11B54" w:rsidRPr="001860DB" w:rsidRDefault="00F11B54" w:rsidP="0089029B">
      <w:pPr>
        <w:pStyle w:val="ab"/>
        <w:ind w:left="-709" w:right="-653"/>
        <w:jc w:val="center"/>
        <w:rPr>
          <w:b/>
          <w:sz w:val="40"/>
        </w:rPr>
      </w:pPr>
    </w:p>
    <w:p w:rsidR="00715C8A" w:rsidRPr="001860DB" w:rsidRDefault="00715C8A" w:rsidP="0089029B">
      <w:pPr>
        <w:pStyle w:val="ab"/>
        <w:ind w:left="-709" w:right="-653"/>
        <w:jc w:val="center"/>
        <w:rPr>
          <w:b/>
          <w:sz w:val="40"/>
        </w:rPr>
      </w:pPr>
    </w:p>
    <w:p w:rsidR="00715C8A" w:rsidRPr="001860DB" w:rsidRDefault="00715C8A" w:rsidP="0089029B">
      <w:pPr>
        <w:pStyle w:val="ab"/>
        <w:ind w:left="-709" w:right="-653"/>
        <w:jc w:val="center"/>
        <w:rPr>
          <w:b/>
          <w:sz w:val="40"/>
        </w:rPr>
      </w:pPr>
    </w:p>
    <w:p w:rsidR="00C80904" w:rsidRPr="001860DB" w:rsidRDefault="00C80904" w:rsidP="0089029B">
      <w:pPr>
        <w:pStyle w:val="ab"/>
        <w:ind w:left="-709" w:right="-653"/>
        <w:jc w:val="center"/>
        <w:rPr>
          <w:b/>
          <w:sz w:val="40"/>
        </w:rPr>
      </w:pPr>
    </w:p>
    <w:p w:rsidR="00C80904" w:rsidRPr="001860DB" w:rsidRDefault="00C80904" w:rsidP="0089029B">
      <w:pPr>
        <w:pStyle w:val="ab"/>
        <w:ind w:left="-709" w:right="-653"/>
        <w:jc w:val="center"/>
        <w:rPr>
          <w:b/>
          <w:sz w:val="40"/>
        </w:rPr>
      </w:pPr>
    </w:p>
    <w:p w:rsidR="00F11B54" w:rsidRPr="001860DB" w:rsidRDefault="00F11B54" w:rsidP="00F11B54">
      <w:pPr>
        <w:pStyle w:val="ab"/>
        <w:ind w:left="-709" w:right="-653"/>
        <w:jc w:val="center"/>
        <w:rPr>
          <w:b/>
          <w:color w:val="6666FF"/>
          <w:sz w:val="16"/>
        </w:rPr>
      </w:pPr>
    </w:p>
    <w:p w:rsidR="007B0CBC" w:rsidRPr="001860DB" w:rsidRDefault="00715C8A" w:rsidP="00715C8A">
      <w:pPr>
        <w:tabs>
          <w:tab w:val="left" w:pos="2169"/>
        </w:tabs>
        <w:spacing w:after="0" w:line="240" w:lineRule="auto"/>
        <w:ind w:right="-370"/>
        <w:jc w:val="center"/>
        <w:rPr>
          <w:rFonts w:eastAsia="Times New Roman"/>
          <w:b/>
          <w:sz w:val="36"/>
          <w:szCs w:val="36"/>
          <w:lang w:eastAsia="ru-RU"/>
        </w:rPr>
      </w:pPr>
      <w:r w:rsidRPr="001860DB">
        <w:rPr>
          <w:rFonts w:eastAsia="Times New Roman"/>
          <w:b/>
          <w:sz w:val="36"/>
          <w:szCs w:val="36"/>
          <w:lang w:eastAsia="ru-RU"/>
        </w:rPr>
        <w:t xml:space="preserve">ИНСТРУКЦИЯ </w:t>
      </w:r>
      <w:r w:rsidR="000F10D2" w:rsidRPr="001860DB">
        <w:rPr>
          <w:rFonts w:eastAsia="Times New Roman"/>
          <w:b/>
          <w:sz w:val="36"/>
          <w:szCs w:val="36"/>
          <w:lang w:eastAsia="ru-RU"/>
        </w:rPr>
        <w:t xml:space="preserve">№ </w:t>
      </w:r>
      <w:r w:rsidR="003F0040">
        <w:rPr>
          <w:rFonts w:eastAsia="Times New Roman"/>
          <w:b/>
          <w:sz w:val="36"/>
          <w:szCs w:val="36"/>
          <w:lang w:eastAsia="ru-RU"/>
        </w:rPr>
        <w:t>5</w:t>
      </w:r>
    </w:p>
    <w:p w:rsidR="00715C8A" w:rsidRPr="001860DB" w:rsidRDefault="00715C8A" w:rsidP="00715C8A">
      <w:pPr>
        <w:tabs>
          <w:tab w:val="left" w:pos="2169"/>
        </w:tabs>
        <w:spacing w:after="0" w:line="240" w:lineRule="auto"/>
        <w:ind w:right="-370"/>
        <w:jc w:val="center"/>
        <w:rPr>
          <w:rFonts w:eastAsia="Times New Roman"/>
          <w:b/>
          <w:sz w:val="36"/>
          <w:szCs w:val="36"/>
          <w:lang w:eastAsia="ru-RU"/>
        </w:rPr>
      </w:pPr>
    </w:p>
    <w:p w:rsidR="00C771BB" w:rsidRDefault="00715C8A" w:rsidP="00715C8A">
      <w:pPr>
        <w:tabs>
          <w:tab w:val="left" w:pos="2169"/>
        </w:tabs>
        <w:spacing w:after="0" w:line="240" w:lineRule="auto"/>
        <w:ind w:right="-369"/>
        <w:jc w:val="center"/>
        <w:rPr>
          <w:rFonts w:eastAsia="Times New Roman"/>
          <w:b/>
          <w:sz w:val="32"/>
          <w:szCs w:val="32"/>
          <w:lang w:eastAsia="ru-RU"/>
        </w:rPr>
      </w:pPr>
      <w:r w:rsidRPr="001860DB">
        <w:rPr>
          <w:rFonts w:eastAsia="Times New Roman"/>
          <w:b/>
          <w:sz w:val="32"/>
          <w:szCs w:val="32"/>
          <w:lang w:eastAsia="ru-RU"/>
        </w:rPr>
        <w:t>Обеспеч</w:t>
      </w:r>
      <w:r w:rsidR="00C771BB">
        <w:rPr>
          <w:rFonts w:eastAsia="Times New Roman"/>
          <w:b/>
          <w:sz w:val="32"/>
          <w:szCs w:val="32"/>
          <w:lang w:eastAsia="ru-RU"/>
        </w:rPr>
        <w:t>ение доступности для инвалидов</w:t>
      </w:r>
    </w:p>
    <w:p w:rsidR="00715C8A" w:rsidRPr="001860DB" w:rsidRDefault="00F23733" w:rsidP="00715C8A">
      <w:pPr>
        <w:tabs>
          <w:tab w:val="left" w:pos="2169"/>
        </w:tabs>
        <w:spacing w:after="0" w:line="240" w:lineRule="auto"/>
        <w:ind w:right="-369"/>
        <w:jc w:val="center"/>
        <w:rPr>
          <w:rFonts w:eastAsia="Times New Roman"/>
          <w:b/>
          <w:sz w:val="32"/>
          <w:szCs w:val="32"/>
          <w:lang w:eastAsia="ru-RU"/>
        </w:rPr>
      </w:pPr>
      <w:r>
        <w:rPr>
          <w:rFonts w:eastAsia="Times New Roman"/>
          <w:b/>
          <w:sz w:val="32"/>
          <w:szCs w:val="32"/>
          <w:lang w:eastAsia="ru-RU"/>
        </w:rPr>
        <w:t>жилищно-коммунальных услуг</w:t>
      </w:r>
    </w:p>
    <w:p w:rsidR="00292D5C" w:rsidRPr="001860DB" w:rsidRDefault="00292D5C" w:rsidP="00715C8A">
      <w:pPr>
        <w:tabs>
          <w:tab w:val="left" w:pos="2169"/>
        </w:tabs>
        <w:spacing w:after="0" w:line="240" w:lineRule="auto"/>
        <w:ind w:right="-370"/>
        <w:jc w:val="center"/>
        <w:rPr>
          <w:rFonts w:eastAsia="Times New Roman"/>
          <w:b/>
          <w:sz w:val="24"/>
          <w:szCs w:val="24"/>
          <w:lang w:eastAsia="ru-RU"/>
        </w:rPr>
      </w:pPr>
    </w:p>
    <w:p w:rsidR="00292D5C" w:rsidRPr="001860DB" w:rsidRDefault="00292D5C" w:rsidP="008156FF">
      <w:pPr>
        <w:tabs>
          <w:tab w:val="left" w:pos="2169"/>
        </w:tabs>
        <w:ind w:right="-370"/>
        <w:jc w:val="center"/>
        <w:rPr>
          <w:rFonts w:eastAsia="Times New Roman"/>
          <w:b/>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3655AC" w:rsidRPr="001860DB" w:rsidRDefault="003655AC" w:rsidP="008156FF">
      <w:pPr>
        <w:tabs>
          <w:tab w:val="left" w:pos="2169"/>
        </w:tabs>
        <w:ind w:right="-370"/>
        <w:jc w:val="center"/>
        <w:rPr>
          <w:rFonts w:eastAsia="Times New Roman"/>
          <w:sz w:val="24"/>
          <w:szCs w:val="24"/>
          <w:lang w:eastAsia="ru-RU"/>
        </w:rPr>
      </w:pPr>
    </w:p>
    <w:p w:rsidR="004A7156" w:rsidRPr="00C771BB" w:rsidRDefault="004A7156" w:rsidP="008156FF">
      <w:pPr>
        <w:tabs>
          <w:tab w:val="left" w:pos="2169"/>
        </w:tabs>
        <w:ind w:right="-370"/>
        <w:jc w:val="center"/>
        <w:rPr>
          <w:rFonts w:eastAsia="Times New Roman"/>
          <w:b/>
          <w:sz w:val="24"/>
          <w:szCs w:val="24"/>
          <w:lang w:eastAsia="ru-RU"/>
        </w:rPr>
      </w:pPr>
    </w:p>
    <w:p w:rsidR="00C80904" w:rsidRPr="00C771BB" w:rsidRDefault="00C80904" w:rsidP="008156FF">
      <w:pPr>
        <w:tabs>
          <w:tab w:val="left" w:pos="2169"/>
        </w:tabs>
        <w:ind w:right="-370"/>
        <w:jc w:val="center"/>
        <w:rPr>
          <w:rFonts w:eastAsia="Times New Roman"/>
          <w:b/>
          <w:sz w:val="24"/>
          <w:szCs w:val="24"/>
          <w:lang w:eastAsia="ru-RU"/>
        </w:rPr>
      </w:pPr>
    </w:p>
    <w:p w:rsidR="00C80904" w:rsidRPr="00C771BB" w:rsidRDefault="00C80904" w:rsidP="008156FF">
      <w:pPr>
        <w:tabs>
          <w:tab w:val="left" w:pos="2169"/>
        </w:tabs>
        <w:ind w:right="-370"/>
        <w:jc w:val="center"/>
        <w:rPr>
          <w:rFonts w:eastAsia="Times New Roman"/>
          <w:b/>
          <w:sz w:val="24"/>
          <w:szCs w:val="24"/>
          <w:lang w:eastAsia="ru-RU"/>
        </w:rPr>
      </w:pPr>
    </w:p>
    <w:p w:rsidR="004A7156" w:rsidRPr="00436B31" w:rsidRDefault="004A7156" w:rsidP="008156FF">
      <w:pPr>
        <w:spacing w:after="0" w:line="240" w:lineRule="auto"/>
        <w:ind w:right="-370"/>
        <w:jc w:val="center"/>
        <w:rPr>
          <w:rFonts w:eastAsia="Times New Roman"/>
          <w:b/>
          <w:bCs/>
          <w:sz w:val="24"/>
          <w:szCs w:val="24"/>
          <w:lang w:eastAsia="ru-RU"/>
        </w:rPr>
      </w:pPr>
      <w:r w:rsidRPr="00436B31">
        <w:rPr>
          <w:rFonts w:eastAsia="Times New Roman"/>
          <w:b/>
          <w:bCs/>
          <w:sz w:val="24"/>
          <w:szCs w:val="24"/>
          <w:lang w:eastAsia="ru-RU"/>
        </w:rPr>
        <w:t>г. Краснодар</w:t>
      </w:r>
    </w:p>
    <w:p w:rsidR="004A7156" w:rsidRPr="00436B31" w:rsidRDefault="00A0418E" w:rsidP="008156FF">
      <w:pPr>
        <w:spacing w:after="0" w:line="240" w:lineRule="auto"/>
        <w:ind w:right="-370"/>
        <w:jc w:val="center"/>
        <w:rPr>
          <w:rFonts w:eastAsia="Times New Roman"/>
          <w:b/>
          <w:bCs/>
          <w:sz w:val="24"/>
          <w:szCs w:val="24"/>
          <w:lang w:eastAsia="ru-RU"/>
        </w:rPr>
      </w:pPr>
      <w:r w:rsidRPr="00436B31">
        <w:rPr>
          <w:rFonts w:eastAsia="Times New Roman"/>
          <w:b/>
          <w:bCs/>
          <w:sz w:val="24"/>
          <w:szCs w:val="24"/>
          <w:lang w:eastAsia="ru-RU"/>
        </w:rPr>
        <w:t>2015</w:t>
      </w:r>
    </w:p>
    <w:p w:rsidR="004A7156" w:rsidRPr="001860DB" w:rsidRDefault="004A7156" w:rsidP="008156FF">
      <w:pPr>
        <w:spacing w:after="0" w:line="240" w:lineRule="auto"/>
        <w:ind w:right="-370"/>
        <w:jc w:val="center"/>
        <w:rPr>
          <w:rFonts w:eastAsia="Times New Roman"/>
          <w:bCs/>
          <w:sz w:val="24"/>
          <w:szCs w:val="24"/>
          <w:lang w:eastAsia="ru-RU"/>
        </w:rPr>
      </w:pPr>
    </w:p>
    <w:p w:rsidR="004A7156" w:rsidRPr="001860DB" w:rsidRDefault="004A7156" w:rsidP="008156FF">
      <w:pPr>
        <w:spacing w:after="0" w:line="240" w:lineRule="auto"/>
        <w:ind w:right="-370"/>
        <w:jc w:val="center"/>
        <w:rPr>
          <w:rFonts w:eastAsia="Times New Roman"/>
          <w:bCs/>
          <w:sz w:val="24"/>
          <w:szCs w:val="24"/>
          <w:lang w:eastAsia="ru-RU"/>
        </w:rPr>
      </w:pPr>
    </w:p>
    <w:p w:rsidR="000F10D2" w:rsidRDefault="000F10D2" w:rsidP="00467F84">
      <w:pPr>
        <w:pStyle w:val="ab"/>
        <w:jc w:val="both"/>
        <w:rPr>
          <w:sz w:val="24"/>
          <w:szCs w:val="24"/>
        </w:rPr>
      </w:pPr>
    </w:p>
    <w:p w:rsidR="001F757F" w:rsidRDefault="001F757F" w:rsidP="00467F84">
      <w:pPr>
        <w:pStyle w:val="ab"/>
        <w:jc w:val="both"/>
        <w:rPr>
          <w:sz w:val="24"/>
          <w:szCs w:val="24"/>
        </w:rPr>
      </w:pPr>
    </w:p>
    <w:p w:rsidR="001F757F" w:rsidRDefault="001F757F" w:rsidP="00467F84">
      <w:pPr>
        <w:pStyle w:val="ab"/>
        <w:jc w:val="both"/>
        <w:rPr>
          <w:sz w:val="24"/>
          <w:szCs w:val="24"/>
        </w:rPr>
      </w:pPr>
    </w:p>
    <w:p w:rsidR="001F757F" w:rsidRPr="001860DB" w:rsidRDefault="001F757F" w:rsidP="00467F84">
      <w:pPr>
        <w:pStyle w:val="ab"/>
        <w:jc w:val="both"/>
        <w:rPr>
          <w:sz w:val="24"/>
          <w:szCs w:val="24"/>
        </w:rPr>
      </w:pPr>
    </w:p>
    <w:p w:rsidR="00F11B54" w:rsidRPr="001860DB" w:rsidRDefault="00F11B54" w:rsidP="00467F84">
      <w:pPr>
        <w:pStyle w:val="ab"/>
        <w:jc w:val="both"/>
        <w:rPr>
          <w:sz w:val="20"/>
        </w:rPr>
      </w:pPr>
    </w:p>
    <w:p w:rsidR="004D77F7" w:rsidRDefault="004D77F7"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r>
        <w:rPr>
          <w:noProof/>
          <w:sz w:val="22"/>
          <w:lang w:eastAsia="ru-RU"/>
        </w:rPr>
        <mc:AlternateContent>
          <mc:Choice Requires="wps">
            <w:drawing>
              <wp:anchor distT="0" distB="0" distL="114300" distR="114300" simplePos="0" relativeHeight="251648000" behindDoc="0" locked="0" layoutInCell="1" allowOverlap="1" wp14:anchorId="45B7DB67" wp14:editId="3968CB12">
                <wp:simplePos x="0" y="0"/>
                <wp:positionH relativeFrom="column">
                  <wp:posOffset>4582795</wp:posOffset>
                </wp:positionH>
                <wp:positionV relativeFrom="paragraph">
                  <wp:posOffset>230505</wp:posOffset>
                </wp:positionV>
                <wp:extent cx="219075" cy="228600"/>
                <wp:effectExtent l="0" t="0" r="9525" b="0"/>
                <wp:wrapNone/>
                <wp:docPr id="6" name="Прямоугольник 6"/>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59A28" id="Прямоугольник 6" o:spid="_x0000_s1026" style="position:absolute;margin-left:360.85pt;margin-top:18.15pt;width:17.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" fillcolor="white [3212]" stroked="f" strokeweight="2pt"/>
            </w:pict>
          </mc:Fallback>
        </mc:AlternateContent>
      </w: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Default="00EF66B1" w:rsidP="00467F84">
      <w:pPr>
        <w:pStyle w:val="ab"/>
        <w:jc w:val="both"/>
        <w:rPr>
          <w:sz w:val="22"/>
        </w:rPr>
      </w:pPr>
    </w:p>
    <w:p w:rsidR="00EF66B1" w:rsidRPr="001860DB" w:rsidRDefault="00EF66B1" w:rsidP="00467F84">
      <w:pPr>
        <w:pStyle w:val="ab"/>
        <w:jc w:val="both"/>
        <w:rPr>
          <w:sz w:val="22"/>
        </w:rPr>
      </w:pPr>
    </w:p>
    <w:p w:rsidR="00436B31" w:rsidRPr="00F9024D" w:rsidRDefault="00436B31" w:rsidP="00436B31">
      <w:pPr>
        <w:pStyle w:val="ab"/>
        <w:ind w:firstLine="567"/>
        <w:jc w:val="both"/>
        <w:rPr>
          <w:color w:val="000000" w:themeColor="text1"/>
          <w:sz w:val="24"/>
        </w:rPr>
      </w:pPr>
      <w:r>
        <w:rPr>
          <w:color w:val="000000" w:themeColor="text1"/>
          <w:sz w:val="24"/>
        </w:rPr>
        <w:t>Инструкция для специалистов органов и</w:t>
      </w:r>
      <w:r w:rsidRPr="00F9024D">
        <w:rPr>
          <w:color w:val="000000" w:themeColor="text1"/>
          <w:sz w:val="24"/>
        </w:rPr>
        <w:t xml:space="preserve"> учреждений системы социальной защиты населения Краснодарского края </w:t>
      </w:r>
      <w:r w:rsidRPr="00703207">
        <w:rPr>
          <w:color w:val="000000" w:themeColor="text1"/>
          <w:sz w:val="24"/>
        </w:rPr>
        <w:t>«</w:t>
      </w:r>
      <w:r w:rsidRPr="00436B31">
        <w:rPr>
          <w:rFonts w:eastAsia="Times New Roman"/>
          <w:sz w:val="24"/>
          <w:szCs w:val="24"/>
          <w:lang w:eastAsia="ru-RU"/>
        </w:rPr>
        <w:t>Обеспечение доступн</w:t>
      </w:r>
      <w:r>
        <w:rPr>
          <w:rFonts w:eastAsia="Times New Roman"/>
          <w:sz w:val="24"/>
          <w:szCs w:val="24"/>
          <w:lang w:eastAsia="ru-RU"/>
        </w:rPr>
        <w:t xml:space="preserve">ости для инвалидов </w:t>
      </w:r>
      <w:r w:rsidRPr="00436B31">
        <w:rPr>
          <w:rFonts w:eastAsia="Times New Roman"/>
          <w:sz w:val="24"/>
          <w:szCs w:val="24"/>
          <w:lang w:eastAsia="ru-RU"/>
        </w:rPr>
        <w:t>жилищно-коммунальных услуг</w:t>
      </w:r>
      <w:r>
        <w:rPr>
          <w:color w:val="000000" w:themeColor="text1"/>
          <w:sz w:val="24"/>
          <w:szCs w:val="22"/>
        </w:rPr>
        <w:t>»</w:t>
      </w:r>
      <w:r w:rsidRPr="00F9024D">
        <w:rPr>
          <w:color w:val="000000" w:themeColor="text1"/>
          <w:sz w:val="24"/>
          <w:szCs w:val="22"/>
        </w:rPr>
        <w:t xml:space="preserve">; </w:t>
      </w:r>
      <w:r>
        <w:rPr>
          <w:color w:val="000000" w:themeColor="text1"/>
          <w:sz w:val="24"/>
          <w:szCs w:val="22"/>
        </w:rPr>
        <w:t>государственное бюджетное учреждение Краснодарского края «Краевой методический центр»</w:t>
      </w:r>
      <w:r w:rsidRPr="00F9024D">
        <w:rPr>
          <w:color w:val="000000" w:themeColor="text1"/>
          <w:sz w:val="24"/>
          <w:szCs w:val="22"/>
        </w:rPr>
        <w:t xml:space="preserve"> − Краснодар. 2015. </w:t>
      </w:r>
      <w:r w:rsidRPr="00F9024D">
        <w:rPr>
          <w:color w:val="000000" w:themeColor="text1"/>
          <w:sz w:val="24"/>
          <w:szCs w:val="22"/>
        </w:rPr>
        <w:sym w:font="Symbol" w:char="F02D"/>
      </w:r>
      <w:r w:rsidRPr="00F9024D">
        <w:rPr>
          <w:color w:val="000000" w:themeColor="text1"/>
          <w:sz w:val="24"/>
          <w:szCs w:val="22"/>
        </w:rPr>
        <w:t xml:space="preserve"> </w:t>
      </w:r>
      <w:r w:rsidR="00470A38">
        <w:rPr>
          <w:color w:val="000000" w:themeColor="text1"/>
          <w:sz w:val="24"/>
          <w:szCs w:val="22"/>
          <w:lang w:val="en-US"/>
        </w:rPr>
        <w:t>8</w:t>
      </w:r>
      <w:bookmarkStart w:id="0" w:name="_GoBack"/>
      <w:bookmarkEnd w:id="0"/>
      <w:r w:rsidRPr="00E82F56">
        <w:rPr>
          <w:color w:val="000000" w:themeColor="text1"/>
          <w:sz w:val="24"/>
          <w:szCs w:val="22"/>
        </w:rPr>
        <w:t xml:space="preserve"> с.</w:t>
      </w:r>
    </w:p>
    <w:p w:rsidR="00436B31" w:rsidRPr="00F9024D" w:rsidRDefault="00436B31" w:rsidP="00436B31">
      <w:pPr>
        <w:pStyle w:val="ab"/>
        <w:ind w:firstLine="851"/>
        <w:jc w:val="both"/>
        <w:rPr>
          <w:i/>
          <w:color w:val="000000" w:themeColor="text1"/>
          <w:sz w:val="24"/>
          <w:szCs w:val="24"/>
        </w:rPr>
      </w:pPr>
      <w:r>
        <w:rPr>
          <w:i/>
          <w:color w:val="000000" w:themeColor="text1"/>
          <w:sz w:val="24"/>
          <w:szCs w:val="24"/>
        </w:rPr>
        <w:t>Инструкция предназначена</w:t>
      </w:r>
      <w:r w:rsidRPr="00F9024D">
        <w:rPr>
          <w:i/>
          <w:color w:val="000000" w:themeColor="text1"/>
          <w:sz w:val="24"/>
          <w:szCs w:val="24"/>
        </w:rPr>
        <w:t xml:space="preserve"> для </w:t>
      </w:r>
      <w:r>
        <w:rPr>
          <w:i/>
          <w:color w:val="000000" w:themeColor="text1"/>
          <w:sz w:val="24"/>
          <w:szCs w:val="24"/>
        </w:rPr>
        <w:t xml:space="preserve">обучения и </w:t>
      </w:r>
      <w:r w:rsidRPr="00F9024D">
        <w:rPr>
          <w:i/>
          <w:color w:val="000000" w:themeColor="text1"/>
          <w:sz w:val="24"/>
          <w:szCs w:val="24"/>
        </w:rPr>
        <w:t>инструктирования</w:t>
      </w:r>
      <w:r w:rsidRPr="00F9024D">
        <w:rPr>
          <w:i/>
          <w:color w:val="000000" w:themeColor="text1"/>
          <w:sz w:val="24"/>
        </w:rPr>
        <w:t xml:space="preserve"> с</w:t>
      </w:r>
      <w:r>
        <w:rPr>
          <w:i/>
          <w:color w:val="000000" w:themeColor="text1"/>
          <w:sz w:val="24"/>
        </w:rPr>
        <w:t>пециалистов органов и</w:t>
      </w:r>
      <w:r w:rsidRPr="00F9024D">
        <w:rPr>
          <w:i/>
          <w:color w:val="000000" w:themeColor="text1"/>
          <w:sz w:val="24"/>
        </w:rPr>
        <w:t xml:space="preserve"> учреждений системы социальной защиты населения Краснодарского края по </w:t>
      </w:r>
      <w:r w:rsidRPr="00436B31">
        <w:rPr>
          <w:rFonts w:eastAsia="Times New Roman"/>
          <w:i/>
          <w:sz w:val="24"/>
          <w:szCs w:val="24"/>
          <w:lang w:eastAsia="ru-RU"/>
        </w:rPr>
        <w:t>обеспечению доступности для инвалидов жилищно-коммунальных услуг</w:t>
      </w:r>
      <w:r w:rsidRPr="00F9024D">
        <w:rPr>
          <w:i/>
          <w:color w:val="000000" w:themeColor="text1"/>
          <w:sz w:val="24"/>
          <w:szCs w:val="24"/>
        </w:rPr>
        <w:t xml:space="preserve"> в связи с принятием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36B31" w:rsidRPr="00F9024D" w:rsidRDefault="00436B31" w:rsidP="00436B31">
      <w:pPr>
        <w:pStyle w:val="ab"/>
        <w:ind w:firstLine="851"/>
        <w:jc w:val="both"/>
        <w:rPr>
          <w:i/>
          <w:color w:val="000000" w:themeColor="text1"/>
          <w:sz w:val="24"/>
          <w:szCs w:val="24"/>
        </w:rPr>
      </w:pPr>
    </w:p>
    <w:p w:rsidR="00436B31" w:rsidRPr="00F9024D" w:rsidRDefault="00436B31" w:rsidP="00436B31">
      <w:pPr>
        <w:pStyle w:val="ab"/>
        <w:ind w:firstLine="851"/>
        <w:jc w:val="both"/>
        <w:rPr>
          <w:i/>
          <w:color w:val="000000" w:themeColor="text1"/>
          <w:sz w:val="24"/>
          <w:szCs w:val="24"/>
        </w:rPr>
      </w:pPr>
    </w:p>
    <w:p w:rsidR="00436B31" w:rsidRPr="00F9024D" w:rsidRDefault="00436B31" w:rsidP="00436B31">
      <w:pPr>
        <w:pStyle w:val="ab"/>
        <w:ind w:firstLine="851"/>
        <w:jc w:val="both"/>
        <w:rPr>
          <w:color w:val="000000" w:themeColor="text1"/>
          <w:sz w:val="22"/>
          <w:szCs w:val="22"/>
        </w:rPr>
      </w:pPr>
    </w:p>
    <w:p w:rsidR="00436B31" w:rsidRPr="00F9024D" w:rsidRDefault="00436B31" w:rsidP="00436B31">
      <w:pPr>
        <w:tabs>
          <w:tab w:val="left" w:pos="1077"/>
        </w:tabs>
        <w:ind w:right="-370"/>
        <w:rPr>
          <w:color w:val="000000" w:themeColor="text1"/>
          <w:sz w:val="22"/>
          <w:szCs w:val="22"/>
        </w:rPr>
      </w:pPr>
    </w:p>
    <w:p w:rsidR="00436B31" w:rsidRPr="00F9024D" w:rsidRDefault="00436B31" w:rsidP="00436B31">
      <w:pPr>
        <w:tabs>
          <w:tab w:val="left" w:pos="1077"/>
        </w:tabs>
        <w:ind w:right="-370"/>
        <w:rPr>
          <w:color w:val="000000" w:themeColor="text1"/>
          <w:sz w:val="22"/>
          <w:szCs w:val="22"/>
        </w:rPr>
      </w:pPr>
    </w:p>
    <w:p w:rsidR="00436B31" w:rsidRPr="00F9024D" w:rsidRDefault="00436B31" w:rsidP="00436B31">
      <w:pPr>
        <w:tabs>
          <w:tab w:val="left" w:pos="1077"/>
        </w:tabs>
        <w:ind w:right="-370"/>
        <w:rPr>
          <w:color w:val="000000" w:themeColor="text1"/>
          <w:sz w:val="22"/>
          <w:szCs w:val="22"/>
        </w:rPr>
      </w:pPr>
    </w:p>
    <w:p w:rsidR="00436B31" w:rsidRDefault="00436B31" w:rsidP="00436B31">
      <w:pPr>
        <w:tabs>
          <w:tab w:val="left" w:pos="1077"/>
        </w:tabs>
        <w:ind w:right="-370"/>
        <w:rPr>
          <w:color w:val="000000" w:themeColor="text1"/>
          <w:sz w:val="22"/>
          <w:szCs w:val="22"/>
        </w:rPr>
      </w:pPr>
    </w:p>
    <w:p w:rsidR="00436B31" w:rsidRDefault="00436B31" w:rsidP="00436B31">
      <w:pPr>
        <w:tabs>
          <w:tab w:val="left" w:pos="1077"/>
        </w:tabs>
        <w:ind w:right="-370"/>
        <w:rPr>
          <w:color w:val="000000" w:themeColor="text1"/>
          <w:sz w:val="22"/>
          <w:szCs w:val="22"/>
        </w:rPr>
      </w:pPr>
    </w:p>
    <w:p w:rsidR="00436B31" w:rsidRPr="00F9024D" w:rsidRDefault="00436B31" w:rsidP="00436B31">
      <w:pPr>
        <w:tabs>
          <w:tab w:val="left" w:pos="1077"/>
        </w:tabs>
        <w:ind w:right="-370"/>
        <w:rPr>
          <w:color w:val="000000" w:themeColor="text1"/>
          <w:sz w:val="22"/>
          <w:szCs w:val="22"/>
        </w:rPr>
      </w:pPr>
    </w:p>
    <w:p w:rsidR="00436B31" w:rsidRDefault="00436B31" w:rsidP="00436B31">
      <w:pPr>
        <w:spacing w:after="0" w:line="240" w:lineRule="auto"/>
        <w:jc w:val="right"/>
        <w:outlineLvl w:val="0"/>
        <w:rPr>
          <w:rFonts w:eastAsia="Times New Roman"/>
          <w:bCs/>
          <w:color w:val="000000" w:themeColor="text1"/>
          <w:kern w:val="36"/>
          <w:sz w:val="22"/>
          <w:szCs w:val="22"/>
          <w:lang w:eastAsia="ru-RU"/>
        </w:rPr>
      </w:pPr>
      <w:r w:rsidRPr="005771DE">
        <w:rPr>
          <w:rFonts w:eastAsia="Times New Roman"/>
          <w:bCs/>
          <w:color w:val="000000" w:themeColor="text1"/>
          <w:kern w:val="36"/>
          <w:sz w:val="22"/>
          <w:szCs w:val="22"/>
          <w:lang w:eastAsia="ru-RU"/>
        </w:rPr>
        <w:t xml:space="preserve">Государственное бюджетное учреждение Краснодарского края </w:t>
      </w:r>
    </w:p>
    <w:p w:rsidR="00436B31" w:rsidRPr="00F9024D" w:rsidRDefault="00EF66B1" w:rsidP="00436B31">
      <w:pPr>
        <w:spacing w:after="0" w:line="240" w:lineRule="auto"/>
        <w:jc w:val="right"/>
        <w:outlineLvl w:val="0"/>
        <w:rPr>
          <w:rFonts w:eastAsia="Times New Roman"/>
          <w:bCs/>
          <w:color w:val="000000" w:themeColor="text1"/>
          <w:kern w:val="36"/>
          <w:sz w:val="22"/>
          <w:szCs w:val="22"/>
          <w:lang w:eastAsia="ru-RU"/>
        </w:rPr>
      </w:pPr>
      <w:r>
        <w:rPr>
          <w:noProof/>
          <w:sz w:val="22"/>
          <w:lang w:eastAsia="ru-RU"/>
        </w:rPr>
        <mc:AlternateContent>
          <mc:Choice Requires="wps">
            <w:drawing>
              <wp:anchor distT="0" distB="0" distL="114300" distR="114300" simplePos="0" relativeHeight="251650048" behindDoc="0" locked="0" layoutInCell="1" allowOverlap="1" wp14:anchorId="514F0000" wp14:editId="5EBFEFA4">
                <wp:simplePos x="0" y="0"/>
                <wp:positionH relativeFrom="column">
                  <wp:posOffset>4543425</wp:posOffset>
                </wp:positionH>
                <wp:positionV relativeFrom="paragraph">
                  <wp:posOffset>280035</wp:posOffset>
                </wp:positionV>
                <wp:extent cx="219075" cy="228600"/>
                <wp:effectExtent l="0" t="0" r="9525" b="0"/>
                <wp:wrapNone/>
                <wp:docPr id="7" name="Прямоугольник 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B3A5B" id="Прямоугольник 7" o:spid="_x0000_s1026" style="position:absolute;margin-left:357.75pt;margin-top:22.05pt;width:17.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" fillcolor="window" stroked="f" strokeweight="2pt"/>
            </w:pict>
          </mc:Fallback>
        </mc:AlternateContent>
      </w:r>
      <w:r w:rsidR="00436B31" w:rsidRPr="005771DE">
        <w:rPr>
          <w:rFonts w:eastAsia="Times New Roman"/>
          <w:bCs/>
          <w:color w:val="000000" w:themeColor="text1"/>
          <w:kern w:val="36"/>
          <w:sz w:val="22"/>
          <w:szCs w:val="22"/>
          <w:lang w:eastAsia="ru-RU"/>
        </w:rPr>
        <w:t>«Краевой методический центр»</w:t>
      </w:r>
      <w:r w:rsidR="00436B31" w:rsidRPr="00F9024D">
        <w:rPr>
          <w:rFonts w:eastAsia="Times New Roman"/>
          <w:bCs/>
          <w:color w:val="000000" w:themeColor="text1"/>
          <w:kern w:val="36"/>
          <w:sz w:val="22"/>
          <w:szCs w:val="22"/>
          <w:lang w:eastAsia="ru-RU"/>
        </w:rPr>
        <w:t>, 2015</w:t>
      </w:r>
    </w:p>
    <w:p w:rsidR="00436B31" w:rsidRPr="00F9024D" w:rsidRDefault="00436B31" w:rsidP="00436B31">
      <w:pPr>
        <w:pStyle w:val="ab"/>
        <w:jc w:val="center"/>
        <w:rPr>
          <w:color w:val="000000" w:themeColor="text1"/>
          <w:sz w:val="24"/>
          <w:szCs w:val="24"/>
        </w:rPr>
      </w:pPr>
      <w:r>
        <w:rPr>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4DE2C02E" wp14:editId="0EF38D9D">
                <wp:simplePos x="0" y="0"/>
                <wp:positionH relativeFrom="column">
                  <wp:posOffset>4572000</wp:posOffset>
                </wp:positionH>
                <wp:positionV relativeFrom="paragraph">
                  <wp:posOffset>238125</wp:posOffset>
                </wp:positionV>
                <wp:extent cx="285750" cy="257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27BFA" id="Прямоугольник 2" o:spid="_x0000_s1026" style="position:absolute;margin-left:5in;margin-top:18.75pt;width:2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" fillcolor="window" strokecolor="window" strokeweight="2pt"/>
            </w:pict>
          </mc:Fallback>
        </mc:AlternateContent>
      </w:r>
    </w:p>
    <w:p w:rsidR="00230A9D" w:rsidRDefault="00436B31" w:rsidP="00B41771">
      <w:pPr>
        <w:pStyle w:val="ab"/>
        <w:jc w:val="center"/>
        <w:rPr>
          <w:sz w:val="24"/>
          <w:szCs w:val="24"/>
        </w:rPr>
      </w:pPr>
      <w:r>
        <w:rPr>
          <w:noProof/>
          <w:color w:val="000000" w:themeColor="text1"/>
          <w:sz w:val="24"/>
          <w:szCs w:val="24"/>
          <w:lang w:eastAsia="ru-RU"/>
        </w:rPr>
        <mc:AlternateContent>
          <mc:Choice Requires="wps">
            <w:drawing>
              <wp:anchor distT="0" distB="0" distL="114300" distR="114300" simplePos="0" relativeHeight="251657216" behindDoc="0" locked="0" layoutInCell="1" allowOverlap="1" wp14:anchorId="4D0A0B72" wp14:editId="1565FB38">
                <wp:simplePos x="0" y="0"/>
                <wp:positionH relativeFrom="column">
                  <wp:posOffset>4583430</wp:posOffset>
                </wp:positionH>
                <wp:positionV relativeFrom="paragraph">
                  <wp:posOffset>205105</wp:posOffset>
                </wp:positionV>
                <wp:extent cx="28575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93208" id="Прямоугольник 1" o:spid="_x0000_s1026" style="position:absolute;margin-left:360.9pt;margin-top:16.15pt;width:22.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" fillcolor="window" strokecolor="window" strokeweight="2pt"/>
            </w:pict>
          </mc:Fallback>
        </mc:AlternateContent>
      </w:r>
    </w:p>
    <w:p w:rsidR="00E64F30" w:rsidRPr="001860DB" w:rsidRDefault="00B41771" w:rsidP="00B41771">
      <w:pPr>
        <w:pStyle w:val="ab"/>
        <w:jc w:val="center"/>
        <w:rPr>
          <w:sz w:val="24"/>
          <w:szCs w:val="24"/>
        </w:rPr>
      </w:pPr>
      <w:r w:rsidRPr="001860DB">
        <w:rPr>
          <w:sz w:val="24"/>
          <w:szCs w:val="24"/>
        </w:rPr>
        <w:t>СОДЕРЖАНИЕ</w:t>
      </w:r>
    </w:p>
    <w:p w:rsidR="003A1C4A" w:rsidRPr="001860DB" w:rsidRDefault="003A1C4A" w:rsidP="00B41771">
      <w:pPr>
        <w:pStyle w:val="ab"/>
        <w:jc w:val="center"/>
        <w:rPr>
          <w:sz w:val="24"/>
          <w:szCs w:val="24"/>
        </w:rPr>
      </w:pPr>
    </w:p>
    <w:p w:rsidR="002D19CF" w:rsidRPr="00AE2054" w:rsidRDefault="002D19CF" w:rsidP="005B0690">
      <w:pPr>
        <w:spacing w:after="0" w:line="240" w:lineRule="auto"/>
        <w:jc w:val="both"/>
        <w:rPr>
          <w:rFonts w:eastAsia="Times New Roman"/>
          <w:color w:val="000000" w:themeColor="text1"/>
          <w:sz w:val="24"/>
          <w:szCs w:val="24"/>
          <w:lang w:eastAsia="ru-RU"/>
        </w:rPr>
      </w:pPr>
    </w:p>
    <w:tbl>
      <w:tblPr>
        <w:tblStyle w:val="af0"/>
        <w:tblW w:w="7271" w:type="dxa"/>
        <w:tblInd w:w="392" w:type="dxa"/>
        <w:tblLook w:val="04A0" w:firstRow="1" w:lastRow="0" w:firstColumn="1" w:lastColumn="0" w:noHBand="0" w:noVBand="1"/>
      </w:tblPr>
      <w:tblGrid>
        <w:gridCol w:w="6815"/>
        <w:gridCol w:w="456"/>
      </w:tblGrid>
      <w:tr w:rsidR="005B0690" w:rsidRPr="00703207" w:rsidTr="005B0690">
        <w:tc>
          <w:tcPr>
            <w:tcW w:w="6815" w:type="dxa"/>
            <w:tcBorders>
              <w:top w:val="nil"/>
              <w:left w:val="nil"/>
              <w:bottom w:val="nil"/>
              <w:right w:val="nil"/>
            </w:tcBorders>
          </w:tcPr>
          <w:p w:rsidR="005B0690" w:rsidRPr="00703207" w:rsidRDefault="005B0690" w:rsidP="005B0690">
            <w:pPr>
              <w:pStyle w:val="ab"/>
              <w:tabs>
                <w:tab w:val="left" w:pos="0"/>
              </w:tabs>
              <w:rPr>
                <w:color w:val="000000" w:themeColor="text1"/>
                <w:sz w:val="24"/>
                <w:szCs w:val="24"/>
              </w:rPr>
            </w:pPr>
            <w:r w:rsidRPr="00AE2054">
              <w:rPr>
                <w:rFonts w:eastAsia="Times New Roman"/>
                <w:color w:val="000000" w:themeColor="text1"/>
                <w:sz w:val="24"/>
                <w:lang w:eastAsia="ru-RU"/>
              </w:rPr>
              <w:t xml:space="preserve">Раздел 1. </w:t>
            </w:r>
            <w:r>
              <w:rPr>
                <w:rFonts w:eastAsia="Times New Roman"/>
                <w:color w:val="000000" w:themeColor="text1"/>
                <w:sz w:val="24"/>
                <w:lang w:eastAsia="ru-RU"/>
              </w:rPr>
              <w:t>Требования к о</w:t>
            </w:r>
            <w:r w:rsidRPr="00AE2054">
              <w:rPr>
                <w:color w:val="000000" w:themeColor="text1"/>
                <w:sz w:val="24"/>
              </w:rPr>
              <w:t>беспечени</w:t>
            </w:r>
            <w:r>
              <w:rPr>
                <w:color w:val="000000" w:themeColor="text1"/>
                <w:sz w:val="24"/>
              </w:rPr>
              <w:t>ю</w:t>
            </w:r>
            <w:r w:rsidRPr="00AE2054">
              <w:rPr>
                <w:color w:val="000000" w:themeColor="text1"/>
                <w:sz w:val="24"/>
              </w:rPr>
              <w:t xml:space="preserve"> доступности жилых помещений</w:t>
            </w:r>
          </w:p>
        </w:tc>
        <w:tc>
          <w:tcPr>
            <w:tcW w:w="456" w:type="dxa"/>
            <w:tcBorders>
              <w:top w:val="nil"/>
              <w:left w:val="nil"/>
              <w:bottom w:val="nil"/>
              <w:right w:val="nil"/>
            </w:tcBorders>
          </w:tcPr>
          <w:p w:rsidR="005B0690" w:rsidRPr="00703207" w:rsidRDefault="00EF66B1" w:rsidP="005B0690">
            <w:pPr>
              <w:pStyle w:val="ab"/>
              <w:tabs>
                <w:tab w:val="left" w:pos="0"/>
              </w:tabs>
              <w:rPr>
                <w:color w:val="000000" w:themeColor="text1"/>
                <w:sz w:val="24"/>
                <w:szCs w:val="24"/>
              </w:rPr>
            </w:pPr>
            <w:r>
              <w:rPr>
                <w:color w:val="000000" w:themeColor="text1"/>
                <w:sz w:val="24"/>
                <w:szCs w:val="24"/>
              </w:rPr>
              <w:t>5</w:t>
            </w:r>
          </w:p>
        </w:tc>
      </w:tr>
      <w:tr w:rsidR="005B0690" w:rsidRPr="00703207" w:rsidTr="005B0690">
        <w:tc>
          <w:tcPr>
            <w:tcW w:w="6815" w:type="dxa"/>
            <w:tcBorders>
              <w:top w:val="nil"/>
              <w:left w:val="nil"/>
              <w:bottom w:val="nil"/>
              <w:right w:val="nil"/>
            </w:tcBorders>
          </w:tcPr>
          <w:p w:rsidR="005B0690" w:rsidRPr="00703207" w:rsidRDefault="005B0690" w:rsidP="005B0690">
            <w:pPr>
              <w:pStyle w:val="ab"/>
              <w:tabs>
                <w:tab w:val="left" w:pos="0"/>
              </w:tabs>
              <w:jc w:val="both"/>
              <w:rPr>
                <w:color w:val="000000" w:themeColor="text1"/>
                <w:sz w:val="24"/>
                <w:szCs w:val="24"/>
                <w:highlight w:val="yellow"/>
              </w:rPr>
            </w:pPr>
          </w:p>
        </w:tc>
        <w:tc>
          <w:tcPr>
            <w:tcW w:w="456" w:type="dxa"/>
            <w:tcBorders>
              <w:top w:val="nil"/>
              <w:left w:val="nil"/>
              <w:bottom w:val="nil"/>
              <w:right w:val="nil"/>
            </w:tcBorders>
          </w:tcPr>
          <w:p w:rsidR="005B0690" w:rsidRPr="00703207" w:rsidRDefault="005B0690" w:rsidP="005B0690">
            <w:pPr>
              <w:pStyle w:val="ab"/>
              <w:tabs>
                <w:tab w:val="left" w:pos="0"/>
              </w:tabs>
              <w:jc w:val="both"/>
              <w:rPr>
                <w:color w:val="000000" w:themeColor="text1"/>
                <w:sz w:val="24"/>
                <w:szCs w:val="24"/>
                <w:highlight w:val="yellow"/>
              </w:rPr>
            </w:pPr>
          </w:p>
        </w:tc>
      </w:tr>
      <w:tr w:rsidR="005B0690" w:rsidRPr="00703207" w:rsidTr="005B0690">
        <w:tc>
          <w:tcPr>
            <w:tcW w:w="6815" w:type="dxa"/>
            <w:tcBorders>
              <w:top w:val="nil"/>
              <w:left w:val="nil"/>
              <w:bottom w:val="nil"/>
              <w:right w:val="nil"/>
            </w:tcBorders>
          </w:tcPr>
          <w:p w:rsidR="005B0690" w:rsidRPr="00703207" w:rsidRDefault="005B0690" w:rsidP="005B0690">
            <w:pPr>
              <w:pStyle w:val="ab"/>
              <w:tabs>
                <w:tab w:val="left" w:pos="0"/>
                <w:tab w:val="left" w:pos="851"/>
              </w:tabs>
              <w:rPr>
                <w:color w:val="000000" w:themeColor="text1"/>
                <w:sz w:val="24"/>
              </w:rPr>
            </w:pPr>
            <w:r w:rsidRPr="00AE2054">
              <w:rPr>
                <w:rFonts w:eastAsia="Times New Roman"/>
                <w:color w:val="000000" w:themeColor="text1"/>
                <w:sz w:val="24"/>
                <w:lang w:eastAsia="ru-RU"/>
              </w:rPr>
              <w:t xml:space="preserve">Раздел 2. </w:t>
            </w:r>
            <w:r>
              <w:rPr>
                <w:rFonts w:eastAsia="Times New Roman"/>
                <w:color w:val="000000" w:themeColor="text1"/>
                <w:sz w:val="24"/>
                <w:lang w:eastAsia="ru-RU"/>
              </w:rPr>
              <w:t>Требования к о</w:t>
            </w:r>
            <w:r w:rsidRPr="00AE2054">
              <w:rPr>
                <w:color w:val="000000" w:themeColor="text1"/>
                <w:sz w:val="24"/>
              </w:rPr>
              <w:t>беспечени</w:t>
            </w:r>
            <w:r>
              <w:rPr>
                <w:color w:val="000000" w:themeColor="text1"/>
                <w:sz w:val="24"/>
              </w:rPr>
              <w:t>ю</w:t>
            </w:r>
            <w:r w:rsidRPr="00AE2054">
              <w:rPr>
                <w:color w:val="000000" w:themeColor="text1"/>
                <w:sz w:val="24"/>
              </w:rPr>
              <w:t xml:space="preserve"> доступности жилищно-коммунальных услуг</w:t>
            </w:r>
          </w:p>
        </w:tc>
        <w:tc>
          <w:tcPr>
            <w:tcW w:w="456" w:type="dxa"/>
            <w:tcBorders>
              <w:top w:val="nil"/>
              <w:left w:val="nil"/>
              <w:bottom w:val="nil"/>
              <w:right w:val="nil"/>
            </w:tcBorders>
          </w:tcPr>
          <w:p w:rsidR="005B0690" w:rsidRDefault="00EF66B1" w:rsidP="005B0690">
            <w:pPr>
              <w:tabs>
                <w:tab w:val="left" w:pos="0"/>
              </w:tabs>
              <w:rPr>
                <w:color w:val="000000" w:themeColor="text1"/>
                <w:sz w:val="24"/>
              </w:rPr>
            </w:pPr>
            <w:r>
              <w:rPr>
                <w:color w:val="000000" w:themeColor="text1"/>
                <w:sz w:val="24"/>
              </w:rPr>
              <w:t>6</w:t>
            </w:r>
          </w:p>
          <w:p w:rsidR="005B0690" w:rsidRPr="00703207" w:rsidRDefault="005B0690" w:rsidP="005B0690">
            <w:pPr>
              <w:pStyle w:val="ab"/>
              <w:tabs>
                <w:tab w:val="left" w:pos="0"/>
                <w:tab w:val="left" w:pos="851"/>
              </w:tabs>
              <w:rPr>
                <w:color w:val="000000" w:themeColor="text1"/>
                <w:sz w:val="24"/>
              </w:rPr>
            </w:pPr>
          </w:p>
        </w:tc>
      </w:tr>
    </w:tbl>
    <w:p w:rsidR="002D19CF" w:rsidRPr="00AE2054" w:rsidRDefault="002D19CF"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Default="00AE2054" w:rsidP="00AE2054">
      <w:pPr>
        <w:spacing w:after="0" w:line="240" w:lineRule="auto"/>
        <w:ind w:firstLine="709"/>
        <w:jc w:val="both"/>
        <w:rPr>
          <w:rFonts w:eastAsia="Times New Roman"/>
          <w:color w:val="000000" w:themeColor="text1"/>
          <w:sz w:val="24"/>
          <w:szCs w:val="24"/>
          <w:lang w:val="x-none" w:eastAsia="ru-RU"/>
        </w:rPr>
      </w:pPr>
    </w:p>
    <w:p w:rsidR="00983EFC" w:rsidRDefault="00983EFC" w:rsidP="00AE2054">
      <w:pPr>
        <w:spacing w:after="0" w:line="240" w:lineRule="auto"/>
        <w:ind w:firstLine="709"/>
        <w:jc w:val="both"/>
        <w:rPr>
          <w:rFonts w:eastAsia="Times New Roman"/>
          <w:color w:val="000000" w:themeColor="text1"/>
          <w:sz w:val="24"/>
          <w:szCs w:val="24"/>
          <w:lang w:val="x-none" w:eastAsia="ru-RU"/>
        </w:rPr>
      </w:pPr>
    </w:p>
    <w:p w:rsidR="00983EFC" w:rsidRPr="00AE2054" w:rsidRDefault="00983EFC"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Pr="00AE2054" w:rsidRDefault="00AE2054" w:rsidP="00AE2054">
      <w:pPr>
        <w:spacing w:after="0" w:line="240" w:lineRule="auto"/>
        <w:ind w:firstLine="709"/>
        <w:jc w:val="both"/>
        <w:rPr>
          <w:rFonts w:eastAsia="Times New Roman"/>
          <w:color w:val="000000" w:themeColor="text1"/>
          <w:sz w:val="24"/>
          <w:szCs w:val="24"/>
          <w:lang w:val="x-none" w:eastAsia="ru-RU"/>
        </w:rPr>
      </w:pPr>
    </w:p>
    <w:p w:rsidR="00AE2054" w:rsidRDefault="00AE2054" w:rsidP="00AE2054">
      <w:pPr>
        <w:spacing w:after="0" w:line="240" w:lineRule="auto"/>
        <w:ind w:firstLine="709"/>
        <w:jc w:val="both"/>
        <w:rPr>
          <w:rFonts w:eastAsia="Times New Roman"/>
          <w:color w:val="000000" w:themeColor="text1"/>
          <w:sz w:val="24"/>
          <w:szCs w:val="24"/>
          <w:lang w:val="x-none" w:eastAsia="ru-RU"/>
        </w:rPr>
      </w:pPr>
    </w:p>
    <w:p w:rsidR="00AB773B" w:rsidRDefault="00AB773B" w:rsidP="00AE2054">
      <w:pPr>
        <w:spacing w:after="0" w:line="240" w:lineRule="auto"/>
        <w:ind w:firstLine="709"/>
        <w:jc w:val="both"/>
        <w:rPr>
          <w:rFonts w:eastAsia="Times New Roman"/>
          <w:color w:val="000000" w:themeColor="text1"/>
          <w:sz w:val="24"/>
          <w:szCs w:val="24"/>
          <w:lang w:val="x-none" w:eastAsia="ru-RU"/>
        </w:rPr>
      </w:pPr>
    </w:p>
    <w:p w:rsidR="00AB773B" w:rsidRDefault="00AB773B" w:rsidP="00AE2054">
      <w:pPr>
        <w:spacing w:after="0" w:line="240" w:lineRule="auto"/>
        <w:ind w:firstLine="709"/>
        <w:jc w:val="both"/>
        <w:rPr>
          <w:rFonts w:eastAsia="Times New Roman"/>
          <w:color w:val="000000" w:themeColor="text1"/>
          <w:sz w:val="24"/>
          <w:szCs w:val="24"/>
          <w:lang w:val="x-none" w:eastAsia="ru-RU"/>
        </w:rPr>
      </w:pPr>
    </w:p>
    <w:p w:rsidR="00A62E17" w:rsidRDefault="00A62E17" w:rsidP="00AE2054">
      <w:pPr>
        <w:spacing w:after="0" w:line="240" w:lineRule="auto"/>
        <w:ind w:firstLine="709"/>
        <w:jc w:val="both"/>
        <w:rPr>
          <w:rFonts w:eastAsia="Times New Roman"/>
          <w:color w:val="000000" w:themeColor="text1"/>
          <w:sz w:val="24"/>
          <w:szCs w:val="24"/>
          <w:lang w:val="x-none" w:eastAsia="ru-RU"/>
        </w:rPr>
      </w:pPr>
    </w:p>
    <w:p w:rsidR="00436B31" w:rsidRDefault="00436B31" w:rsidP="00AE2054">
      <w:pPr>
        <w:spacing w:after="0" w:line="240" w:lineRule="auto"/>
        <w:ind w:firstLine="709"/>
        <w:jc w:val="both"/>
        <w:rPr>
          <w:rFonts w:eastAsia="Times New Roman"/>
          <w:color w:val="000000" w:themeColor="text1"/>
          <w:sz w:val="24"/>
          <w:szCs w:val="24"/>
          <w:lang w:val="x-none" w:eastAsia="ru-RU"/>
        </w:rPr>
      </w:pPr>
    </w:p>
    <w:p w:rsidR="00436B31" w:rsidRPr="00AE2054" w:rsidRDefault="00436B31" w:rsidP="00AE2054">
      <w:pPr>
        <w:spacing w:after="0" w:line="240" w:lineRule="auto"/>
        <w:ind w:firstLine="709"/>
        <w:jc w:val="both"/>
        <w:rPr>
          <w:rFonts w:eastAsia="Times New Roman"/>
          <w:color w:val="000000" w:themeColor="text1"/>
          <w:sz w:val="24"/>
          <w:szCs w:val="24"/>
          <w:lang w:val="x-none" w:eastAsia="ru-RU"/>
        </w:rPr>
      </w:pPr>
    </w:p>
    <w:p w:rsidR="002D19CF" w:rsidRDefault="002D19CF" w:rsidP="00AE2054">
      <w:pPr>
        <w:spacing w:after="0" w:line="240" w:lineRule="auto"/>
        <w:ind w:firstLine="709"/>
        <w:jc w:val="both"/>
        <w:rPr>
          <w:rFonts w:eastAsia="Times New Roman"/>
          <w:color w:val="000000" w:themeColor="text1"/>
          <w:sz w:val="24"/>
          <w:szCs w:val="24"/>
          <w:lang w:eastAsia="ru-RU"/>
        </w:rPr>
      </w:pPr>
    </w:p>
    <w:p w:rsidR="00DE5227" w:rsidRPr="00AE2054" w:rsidRDefault="00DE5227" w:rsidP="00AE2054">
      <w:pPr>
        <w:spacing w:after="0" w:line="240" w:lineRule="auto"/>
        <w:ind w:firstLine="709"/>
        <w:jc w:val="both"/>
        <w:rPr>
          <w:rFonts w:eastAsia="Times New Roman"/>
          <w:color w:val="000000" w:themeColor="text1"/>
          <w:sz w:val="24"/>
          <w:szCs w:val="24"/>
          <w:lang w:eastAsia="ru-RU"/>
        </w:rPr>
      </w:pPr>
    </w:p>
    <w:p w:rsidR="002D19CF" w:rsidRPr="00AE2054" w:rsidRDefault="00EF66B1" w:rsidP="00AE2054">
      <w:pPr>
        <w:spacing w:after="0" w:line="240" w:lineRule="auto"/>
        <w:ind w:firstLine="709"/>
        <w:jc w:val="both"/>
        <w:rPr>
          <w:rFonts w:eastAsia="Times New Roman"/>
          <w:color w:val="000000" w:themeColor="text1"/>
          <w:sz w:val="24"/>
          <w:szCs w:val="24"/>
          <w:lang w:eastAsia="ru-RU"/>
        </w:rPr>
      </w:pPr>
      <w:r>
        <w:rPr>
          <w:noProof/>
          <w:sz w:val="22"/>
          <w:lang w:eastAsia="ru-RU"/>
        </w:rPr>
        <mc:AlternateContent>
          <mc:Choice Requires="wps">
            <w:drawing>
              <wp:anchor distT="0" distB="0" distL="114300" distR="114300" simplePos="0" relativeHeight="251652096" behindDoc="0" locked="0" layoutInCell="1" allowOverlap="1" wp14:anchorId="05223C11" wp14:editId="0D67085C">
                <wp:simplePos x="0" y="0"/>
                <wp:positionH relativeFrom="column">
                  <wp:posOffset>4572000</wp:posOffset>
                </wp:positionH>
                <wp:positionV relativeFrom="paragraph">
                  <wp:posOffset>220980</wp:posOffset>
                </wp:positionV>
                <wp:extent cx="219075" cy="228600"/>
                <wp:effectExtent l="0" t="0" r="9525" b="0"/>
                <wp:wrapNone/>
                <wp:docPr id="8" name="Прямоугольник 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37B1" id="Прямоугольник 8" o:spid="_x0000_s1026" style="position:absolute;margin-left:5in;margin-top:17.4pt;width:17.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" fillcolor="window" stroked="f" strokeweight="2pt"/>
            </w:pict>
          </mc:Fallback>
        </mc:AlternateContent>
      </w:r>
    </w:p>
    <w:p w:rsidR="002D19CF" w:rsidRPr="00AE2054" w:rsidRDefault="00436B31" w:rsidP="00AE2054">
      <w:pPr>
        <w:spacing w:after="0" w:line="240" w:lineRule="auto"/>
        <w:ind w:firstLine="709"/>
        <w:jc w:val="both"/>
        <w:rPr>
          <w:rFonts w:eastAsia="Times New Roman"/>
          <w:color w:val="000000" w:themeColor="text1"/>
          <w:sz w:val="24"/>
          <w:szCs w:val="24"/>
          <w:lang w:eastAsia="ru-RU"/>
        </w:rPr>
      </w:pPr>
      <w:r>
        <w:rPr>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77196995" wp14:editId="24F4633B">
                <wp:simplePos x="0" y="0"/>
                <wp:positionH relativeFrom="column">
                  <wp:posOffset>4552950</wp:posOffset>
                </wp:positionH>
                <wp:positionV relativeFrom="paragraph">
                  <wp:posOffset>291465</wp:posOffset>
                </wp:positionV>
                <wp:extent cx="285750" cy="257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C431C" id="Прямоугольник 4" o:spid="_x0000_s1026" style="position:absolute;margin-left:358.5pt;margin-top:22.95pt;width:22.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" fillcolor="window" strokecolor="window" strokeweight="2pt"/>
            </w:pict>
          </mc:Fallback>
        </mc:AlternateContent>
      </w:r>
    </w:p>
    <w:p w:rsidR="00724AF2" w:rsidRDefault="00C219F6" w:rsidP="00AB773B">
      <w:pPr>
        <w:spacing w:after="0" w:line="240" w:lineRule="auto"/>
        <w:jc w:val="center"/>
        <w:rPr>
          <w:b/>
          <w:color w:val="000000" w:themeColor="text1"/>
          <w:sz w:val="24"/>
        </w:rPr>
      </w:pPr>
      <w:r w:rsidRPr="00AB773B">
        <w:rPr>
          <w:b/>
          <w:color w:val="000000" w:themeColor="text1"/>
          <w:sz w:val="24"/>
        </w:rPr>
        <w:t xml:space="preserve">Раздел 1. </w:t>
      </w:r>
      <w:r w:rsidR="00724AF2">
        <w:rPr>
          <w:b/>
          <w:color w:val="000000" w:themeColor="text1"/>
          <w:sz w:val="24"/>
        </w:rPr>
        <w:t>Требования к обеспечению</w:t>
      </w:r>
      <w:r w:rsidRPr="00AB773B">
        <w:rPr>
          <w:b/>
          <w:color w:val="000000" w:themeColor="text1"/>
          <w:sz w:val="24"/>
        </w:rPr>
        <w:t xml:space="preserve"> доступности </w:t>
      </w:r>
    </w:p>
    <w:p w:rsidR="00C219F6" w:rsidRPr="00AB773B" w:rsidRDefault="00C219F6" w:rsidP="00AB773B">
      <w:pPr>
        <w:spacing w:after="0" w:line="240" w:lineRule="auto"/>
        <w:jc w:val="center"/>
        <w:rPr>
          <w:b/>
          <w:color w:val="000000" w:themeColor="text1"/>
          <w:sz w:val="24"/>
        </w:rPr>
      </w:pPr>
      <w:r w:rsidRPr="00AB773B">
        <w:rPr>
          <w:b/>
          <w:color w:val="000000" w:themeColor="text1"/>
          <w:sz w:val="24"/>
        </w:rPr>
        <w:t>жилых помещений</w:t>
      </w:r>
    </w:p>
    <w:p w:rsidR="00AB773B" w:rsidRDefault="00AB773B" w:rsidP="00AE2054">
      <w:pPr>
        <w:autoSpaceDE w:val="0"/>
        <w:autoSpaceDN w:val="0"/>
        <w:adjustRightInd w:val="0"/>
        <w:spacing w:after="0" w:line="240" w:lineRule="auto"/>
        <w:ind w:firstLine="709"/>
        <w:jc w:val="both"/>
        <w:rPr>
          <w:color w:val="000000" w:themeColor="text1"/>
          <w:sz w:val="24"/>
        </w:rPr>
      </w:pPr>
    </w:p>
    <w:p w:rsidR="00331999" w:rsidRDefault="00331999" w:rsidP="00AE2054">
      <w:pPr>
        <w:autoSpaceDE w:val="0"/>
        <w:autoSpaceDN w:val="0"/>
        <w:adjustRightInd w:val="0"/>
        <w:spacing w:after="0" w:line="240" w:lineRule="auto"/>
        <w:ind w:firstLine="709"/>
        <w:jc w:val="both"/>
        <w:rPr>
          <w:color w:val="000000" w:themeColor="text1"/>
          <w:sz w:val="24"/>
        </w:rPr>
      </w:pPr>
      <w:r>
        <w:rPr>
          <w:color w:val="000000" w:themeColor="text1"/>
          <w:sz w:val="24"/>
        </w:rPr>
        <w:t>Для обеспечения доступности для инвалидов жилых помещений необходимо:</w:t>
      </w:r>
    </w:p>
    <w:p w:rsidR="00331999" w:rsidRPr="00AE2054" w:rsidRDefault="00331999" w:rsidP="00331999">
      <w:pPr>
        <w:autoSpaceDE w:val="0"/>
        <w:autoSpaceDN w:val="0"/>
        <w:adjustRightInd w:val="0"/>
        <w:spacing w:after="0" w:line="240" w:lineRule="auto"/>
        <w:ind w:firstLine="709"/>
        <w:jc w:val="both"/>
        <w:rPr>
          <w:rFonts w:eastAsia="Times New Roman"/>
          <w:color w:val="000000" w:themeColor="text1"/>
          <w:sz w:val="24"/>
          <w:lang w:eastAsia="ru-RU"/>
        </w:rPr>
      </w:pPr>
      <w:r>
        <w:rPr>
          <w:color w:val="000000" w:themeColor="text1"/>
          <w:sz w:val="24"/>
        </w:rPr>
        <w:t>1. Обеспечить</w:t>
      </w:r>
      <w:r w:rsidRPr="00AE2054">
        <w:rPr>
          <w:color w:val="000000" w:themeColor="text1"/>
          <w:sz w:val="24"/>
        </w:rPr>
        <w:t xml:space="preserve"> </w:t>
      </w:r>
      <w:r w:rsidRPr="00AE2054">
        <w:rPr>
          <w:rFonts w:eastAsia="Times New Roman"/>
          <w:color w:val="000000" w:themeColor="text1"/>
          <w:sz w:val="24"/>
          <w:lang w:eastAsia="ru-RU"/>
        </w:rPr>
        <w:t xml:space="preserve">доступность (по габаритам, </w:t>
      </w:r>
      <w:r w:rsidR="00A62E17">
        <w:rPr>
          <w:rFonts w:eastAsia="Times New Roman"/>
          <w:color w:val="000000" w:themeColor="text1"/>
          <w:sz w:val="24"/>
          <w:lang w:eastAsia="ru-RU"/>
        </w:rPr>
        <w:t xml:space="preserve">уклонам и информационному </w:t>
      </w:r>
      <w:r w:rsidRPr="00AE2054">
        <w:rPr>
          <w:rFonts w:eastAsia="Times New Roman"/>
          <w:color w:val="000000" w:themeColor="text1"/>
          <w:sz w:val="24"/>
          <w:lang w:eastAsia="ru-RU"/>
        </w:rPr>
        <w:t>сопровождению и оборудованию) следующих площадок и зон:</w:t>
      </w:r>
      <w:r>
        <w:rPr>
          <w:rFonts w:eastAsia="Times New Roman"/>
          <w:color w:val="000000" w:themeColor="text1"/>
          <w:sz w:val="24"/>
          <w:lang w:eastAsia="ru-RU"/>
        </w:rPr>
        <w:t xml:space="preserve"> </w:t>
      </w:r>
    </w:p>
    <w:p w:rsidR="00331999" w:rsidRPr="00AE2054" w:rsidRDefault="00436B31" w:rsidP="00331999">
      <w:pPr>
        <w:autoSpaceDE w:val="0"/>
        <w:autoSpaceDN w:val="0"/>
        <w:adjustRightInd w:val="0"/>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 xml:space="preserve">а) </w:t>
      </w:r>
      <w:r w:rsidR="00331999" w:rsidRPr="00AE2054">
        <w:rPr>
          <w:rFonts w:eastAsia="Times New Roman"/>
          <w:color w:val="000000" w:themeColor="text1"/>
          <w:sz w:val="24"/>
          <w:lang w:eastAsia="ru-RU"/>
        </w:rPr>
        <w:t xml:space="preserve">площадок перед главным (или выделенным для инвалидов) входом, в том числе в нежилые помещения, расположенные на придомовой территории; </w:t>
      </w:r>
    </w:p>
    <w:p w:rsidR="00331999" w:rsidRPr="00AE2054" w:rsidRDefault="00436B31" w:rsidP="00331999">
      <w:pPr>
        <w:autoSpaceDE w:val="0"/>
        <w:autoSpaceDN w:val="0"/>
        <w:adjustRightInd w:val="0"/>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 xml:space="preserve">б) </w:t>
      </w:r>
      <w:r w:rsidR="00331999" w:rsidRPr="00AE2054">
        <w:rPr>
          <w:rFonts w:eastAsia="Times New Roman"/>
          <w:color w:val="000000" w:themeColor="text1"/>
          <w:sz w:val="24"/>
          <w:lang w:eastAsia="ru-RU"/>
        </w:rPr>
        <w:t xml:space="preserve">специализированных автостоянок для личного автотранспорта инвалидов; </w:t>
      </w:r>
    </w:p>
    <w:p w:rsidR="00331999" w:rsidRPr="00AE2054" w:rsidRDefault="00436B31" w:rsidP="00331999">
      <w:pPr>
        <w:autoSpaceDE w:val="0"/>
        <w:autoSpaceDN w:val="0"/>
        <w:adjustRightInd w:val="0"/>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 xml:space="preserve">в) </w:t>
      </w:r>
      <w:r w:rsidR="00331999" w:rsidRPr="00AE2054">
        <w:rPr>
          <w:rFonts w:eastAsia="Times New Roman"/>
          <w:color w:val="000000" w:themeColor="text1"/>
          <w:sz w:val="24"/>
          <w:lang w:eastAsia="ru-RU"/>
        </w:rPr>
        <w:t xml:space="preserve">мест кратковременной стоянки автотранспорта (вблизи зоны входа); </w:t>
      </w:r>
    </w:p>
    <w:p w:rsidR="00331999" w:rsidRPr="00AE2054" w:rsidRDefault="00436B31" w:rsidP="00331999">
      <w:pPr>
        <w:autoSpaceDE w:val="0"/>
        <w:autoSpaceDN w:val="0"/>
        <w:adjustRightInd w:val="0"/>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г)</w:t>
      </w:r>
      <w:r w:rsidR="00331999" w:rsidRPr="00AE2054">
        <w:rPr>
          <w:rFonts w:eastAsia="Times New Roman"/>
          <w:color w:val="000000" w:themeColor="text1"/>
          <w:sz w:val="24"/>
          <w:lang w:eastAsia="ru-RU"/>
        </w:rPr>
        <w:t xml:space="preserve"> хозяйственных площадок (для размещения мусоросборников и др.); </w:t>
      </w:r>
    </w:p>
    <w:p w:rsidR="00331999" w:rsidRPr="00AE2054" w:rsidRDefault="00436B31" w:rsidP="00331999">
      <w:pPr>
        <w:autoSpaceDE w:val="0"/>
        <w:autoSpaceDN w:val="0"/>
        <w:adjustRightInd w:val="0"/>
        <w:spacing w:after="0" w:line="240" w:lineRule="auto"/>
        <w:ind w:firstLine="709"/>
        <w:jc w:val="both"/>
        <w:rPr>
          <w:rFonts w:eastAsia="Times New Roman"/>
          <w:color w:val="000000" w:themeColor="text1"/>
          <w:sz w:val="24"/>
          <w:lang w:eastAsia="ru-RU"/>
        </w:rPr>
      </w:pPr>
      <w:r>
        <w:rPr>
          <w:rFonts w:eastAsia="Times New Roman"/>
          <w:color w:val="000000" w:themeColor="text1"/>
          <w:sz w:val="24"/>
          <w:lang w:eastAsia="ru-RU"/>
        </w:rPr>
        <w:t xml:space="preserve">д) </w:t>
      </w:r>
      <w:r w:rsidR="00331999" w:rsidRPr="00AE2054">
        <w:rPr>
          <w:rFonts w:eastAsia="Times New Roman"/>
          <w:color w:val="000000" w:themeColor="text1"/>
          <w:sz w:val="24"/>
          <w:lang w:eastAsia="ru-RU"/>
        </w:rPr>
        <w:t xml:space="preserve">площадок для отдыха взрослого населения; </w:t>
      </w:r>
    </w:p>
    <w:p w:rsidR="00331999" w:rsidRPr="00AE2054" w:rsidRDefault="00306DC2" w:rsidP="00331999">
      <w:pPr>
        <w:autoSpaceDE w:val="0"/>
        <w:autoSpaceDN w:val="0"/>
        <w:adjustRightInd w:val="0"/>
        <w:spacing w:after="0" w:line="240" w:lineRule="auto"/>
        <w:ind w:firstLine="709"/>
        <w:jc w:val="both"/>
        <w:rPr>
          <w:color w:val="000000" w:themeColor="text1"/>
          <w:sz w:val="24"/>
        </w:rPr>
      </w:pPr>
      <w:r w:rsidRPr="00306DC2">
        <w:rPr>
          <w:rFonts w:eastAsia="Times New Roman"/>
          <w:color w:val="000000" w:themeColor="text1"/>
          <w:sz w:val="24"/>
          <w:lang w:eastAsia="ru-RU"/>
        </w:rPr>
        <w:t xml:space="preserve">е) </w:t>
      </w:r>
      <w:r w:rsidR="00331999" w:rsidRPr="00306DC2">
        <w:rPr>
          <w:rFonts w:eastAsia="Times New Roman"/>
          <w:color w:val="000000" w:themeColor="text1"/>
          <w:sz w:val="24"/>
          <w:lang w:eastAsia="ru-RU"/>
        </w:rPr>
        <w:t>площадок</w:t>
      </w:r>
      <w:r w:rsidR="00331999" w:rsidRPr="00AE2054">
        <w:rPr>
          <w:rFonts w:eastAsia="Times New Roman"/>
          <w:color w:val="000000" w:themeColor="text1"/>
          <w:sz w:val="24"/>
          <w:lang w:eastAsia="ru-RU"/>
        </w:rPr>
        <w:t xml:space="preserve"> для игр детей, площадок для занятий физкультурой, площадок для выгула собак, в том числе собак-поводырей.</w:t>
      </w:r>
    </w:p>
    <w:p w:rsidR="00331999" w:rsidRPr="00AE2054" w:rsidRDefault="00331999" w:rsidP="00331999">
      <w:pPr>
        <w:autoSpaceDE w:val="0"/>
        <w:autoSpaceDN w:val="0"/>
        <w:adjustRightInd w:val="0"/>
        <w:spacing w:after="0" w:line="240" w:lineRule="auto"/>
        <w:ind w:firstLine="709"/>
        <w:jc w:val="both"/>
        <w:rPr>
          <w:color w:val="000000" w:themeColor="text1"/>
          <w:sz w:val="24"/>
        </w:rPr>
      </w:pPr>
      <w:r>
        <w:rPr>
          <w:rFonts w:eastAsia="Times New Roman"/>
          <w:color w:val="000000" w:themeColor="text1"/>
          <w:sz w:val="24"/>
          <w:lang w:eastAsia="ru-RU"/>
        </w:rPr>
        <w:t xml:space="preserve">2. Оборудовать открытые автостоянки или гаражные комплексы для машин инвалидов </w:t>
      </w:r>
      <w:r w:rsidRPr="00AE2054">
        <w:rPr>
          <w:rFonts w:eastAsia="Times New Roman"/>
          <w:color w:val="000000" w:themeColor="text1"/>
          <w:sz w:val="24"/>
          <w:lang w:eastAsia="ru-RU"/>
        </w:rPr>
        <w:t xml:space="preserve">с учетом требований </w:t>
      </w:r>
      <w:hyperlink r:id="rId8" w:history="1">
        <w:r w:rsidRPr="00AE2054">
          <w:rPr>
            <w:rFonts w:eastAsia="Times New Roman"/>
            <w:color w:val="000000" w:themeColor="text1"/>
            <w:sz w:val="24"/>
            <w:lang w:eastAsia="ru-RU"/>
          </w:rPr>
          <w:t>СП 59.13330</w:t>
        </w:r>
      </w:hyperlink>
      <w:r w:rsidRPr="00AE2054">
        <w:rPr>
          <w:rFonts w:eastAsia="Times New Roman"/>
          <w:color w:val="000000" w:themeColor="text1"/>
          <w:sz w:val="24"/>
          <w:lang w:eastAsia="ru-RU"/>
        </w:rPr>
        <w:t>.</w:t>
      </w:r>
    </w:p>
    <w:p w:rsidR="00331999" w:rsidRPr="00AE2054" w:rsidRDefault="00724AF2" w:rsidP="00331999">
      <w:pPr>
        <w:autoSpaceDE w:val="0"/>
        <w:autoSpaceDN w:val="0"/>
        <w:adjustRightInd w:val="0"/>
        <w:spacing w:after="0" w:line="240" w:lineRule="auto"/>
        <w:ind w:firstLine="709"/>
        <w:jc w:val="both"/>
        <w:rPr>
          <w:color w:val="000000" w:themeColor="text1"/>
          <w:sz w:val="24"/>
        </w:rPr>
      </w:pPr>
      <w:r>
        <w:rPr>
          <w:color w:val="000000" w:themeColor="text1"/>
          <w:sz w:val="24"/>
        </w:rPr>
        <w:t>3</w:t>
      </w:r>
      <w:r w:rsidR="00331999" w:rsidRPr="00AE2054">
        <w:rPr>
          <w:color w:val="000000" w:themeColor="text1"/>
          <w:sz w:val="24"/>
        </w:rPr>
        <w:t xml:space="preserve">. </w:t>
      </w:r>
      <w:r w:rsidR="00331999" w:rsidRPr="00AE2054">
        <w:rPr>
          <w:rFonts w:eastAsia="Times New Roman"/>
          <w:color w:val="000000" w:themeColor="text1"/>
          <w:sz w:val="24"/>
          <w:lang w:eastAsia="ru-RU"/>
        </w:rPr>
        <w:t>При</w:t>
      </w:r>
      <w:r w:rsidR="00331999">
        <w:rPr>
          <w:rFonts w:eastAsia="Times New Roman"/>
          <w:color w:val="000000" w:themeColor="text1"/>
          <w:sz w:val="24"/>
          <w:lang w:eastAsia="ru-RU"/>
        </w:rPr>
        <w:t xml:space="preserve"> наличии перепадов уровней вход</w:t>
      </w:r>
      <w:r w:rsidR="00331999" w:rsidRPr="00AE2054">
        <w:rPr>
          <w:rFonts w:eastAsia="Times New Roman"/>
          <w:color w:val="000000" w:themeColor="text1"/>
          <w:sz w:val="24"/>
          <w:lang w:eastAsia="ru-RU"/>
        </w:rPr>
        <w:t xml:space="preserve"> в жи</w:t>
      </w:r>
      <w:r w:rsidR="00331999">
        <w:rPr>
          <w:rFonts w:eastAsia="Times New Roman"/>
          <w:color w:val="000000" w:themeColor="text1"/>
          <w:sz w:val="24"/>
          <w:lang w:eastAsia="ru-RU"/>
        </w:rPr>
        <w:t>лое здание оборудовать</w:t>
      </w:r>
      <w:r w:rsidR="00331999" w:rsidRPr="00AE2054">
        <w:rPr>
          <w:rFonts w:eastAsia="Times New Roman"/>
          <w:color w:val="000000" w:themeColor="text1"/>
          <w:sz w:val="24"/>
          <w:lang w:eastAsia="ru-RU"/>
        </w:rPr>
        <w:t xml:space="preserve"> пандус</w:t>
      </w:r>
      <w:r w:rsidR="00331999">
        <w:rPr>
          <w:rFonts w:eastAsia="Times New Roman"/>
          <w:color w:val="000000" w:themeColor="text1"/>
          <w:sz w:val="24"/>
          <w:lang w:eastAsia="ru-RU"/>
        </w:rPr>
        <w:t>ом</w:t>
      </w:r>
      <w:r w:rsidR="00331999" w:rsidRPr="00AE2054">
        <w:rPr>
          <w:rFonts w:eastAsia="Times New Roman"/>
          <w:color w:val="000000" w:themeColor="text1"/>
          <w:sz w:val="24"/>
          <w:lang w:eastAsia="ru-RU"/>
        </w:rPr>
        <w:t>, обеспечивая движение кресла-коляски в одном направлении с</w:t>
      </w:r>
      <w:r w:rsidR="00436B31">
        <w:rPr>
          <w:rFonts w:eastAsia="Times New Roman"/>
          <w:color w:val="000000" w:themeColor="text1"/>
          <w:sz w:val="24"/>
          <w:lang w:eastAsia="ru-RU"/>
        </w:rPr>
        <w:t xml:space="preserve"> уровня земли до отметки входа</w:t>
      </w:r>
      <w:r w:rsidR="00331999">
        <w:rPr>
          <w:color w:val="000000" w:themeColor="text1"/>
          <w:sz w:val="24"/>
        </w:rPr>
        <w:t>.</w:t>
      </w:r>
    </w:p>
    <w:p w:rsidR="00724AF2" w:rsidRPr="00AE2054" w:rsidRDefault="00724AF2" w:rsidP="00724AF2">
      <w:pPr>
        <w:autoSpaceDE w:val="0"/>
        <w:autoSpaceDN w:val="0"/>
        <w:adjustRightInd w:val="0"/>
        <w:spacing w:after="0" w:line="240" w:lineRule="auto"/>
        <w:ind w:firstLine="709"/>
        <w:jc w:val="both"/>
        <w:rPr>
          <w:color w:val="000000" w:themeColor="text1"/>
          <w:sz w:val="24"/>
        </w:rPr>
      </w:pPr>
      <w:r>
        <w:rPr>
          <w:rFonts w:eastAsia="Times New Roman"/>
          <w:color w:val="000000" w:themeColor="text1"/>
          <w:sz w:val="24"/>
          <w:lang w:eastAsia="ru-RU"/>
        </w:rPr>
        <w:t xml:space="preserve">4. </w:t>
      </w:r>
      <w:r w:rsidRPr="00AE2054">
        <w:rPr>
          <w:rFonts w:eastAsia="Times New Roman"/>
          <w:color w:val="000000" w:themeColor="text1"/>
          <w:sz w:val="24"/>
          <w:lang w:eastAsia="ru-RU"/>
        </w:rPr>
        <w:t>Тамбуры, вклю</w:t>
      </w:r>
      <w:r w:rsidR="00E06EC3">
        <w:rPr>
          <w:rFonts w:eastAsia="Times New Roman"/>
          <w:color w:val="000000" w:themeColor="text1"/>
          <w:sz w:val="24"/>
          <w:lang w:eastAsia="ru-RU"/>
        </w:rPr>
        <w:t>чая входные двери, проектировать</w:t>
      </w:r>
      <w:r w:rsidRPr="00AE2054">
        <w:rPr>
          <w:rFonts w:eastAsia="Times New Roman"/>
          <w:color w:val="000000" w:themeColor="text1"/>
          <w:sz w:val="24"/>
          <w:lang w:eastAsia="ru-RU"/>
        </w:rPr>
        <w:t xml:space="preserve"> согласно требованиям </w:t>
      </w:r>
      <w:hyperlink r:id="rId9" w:history="1">
        <w:r w:rsidRPr="00AE2054">
          <w:rPr>
            <w:rStyle w:val="a8"/>
            <w:color w:val="000000" w:themeColor="text1"/>
            <w:sz w:val="24"/>
            <w:u w:val="none"/>
          </w:rPr>
          <w:t>СП 59.13330.2012</w:t>
        </w:r>
      </w:hyperlink>
      <w:r>
        <w:rPr>
          <w:color w:val="000000" w:themeColor="text1"/>
          <w:sz w:val="24"/>
        </w:rPr>
        <w:t xml:space="preserve"> «</w:t>
      </w:r>
      <w:r w:rsidRPr="00AE2054">
        <w:rPr>
          <w:color w:val="000000" w:themeColor="text1"/>
          <w:sz w:val="24"/>
        </w:rPr>
        <w:t>СНиП 35-01-2001 Доступность зданий и сооружений для маломобильных групп населения</w:t>
      </w:r>
      <w:r>
        <w:rPr>
          <w:color w:val="000000" w:themeColor="text1"/>
          <w:sz w:val="24"/>
        </w:rPr>
        <w:t>»</w:t>
      </w:r>
      <w:r w:rsidRPr="00AE2054">
        <w:rPr>
          <w:rFonts w:eastAsia="Times New Roman"/>
          <w:color w:val="000000" w:themeColor="text1"/>
          <w:sz w:val="24"/>
          <w:lang w:eastAsia="ru-RU"/>
        </w:rPr>
        <w:t xml:space="preserve"> и с учетом положений </w:t>
      </w:r>
      <w:hyperlink r:id="rId10" w:history="1">
        <w:r w:rsidRPr="00AE2054">
          <w:rPr>
            <w:rStyle w:val="a8"/>
            <w:color w:val="000000" w:themeColor="text1"/>
            <w:sz w:val="24"/>
            <w:u w:val="none"/>
          </w:rPr>
          <w:t>СП 136.13330.2012</w:t>
        </w:r>
      </w:hyperlink>
      <w:r w:rsidRPr="00AE2054">
        <w:rPr>
          <w:color w:val="000000" w:themeColor="text1"/>
          <w:sz w:val="24"/>
        </w:rPr>
        <w:t xml:space="preserve"> </w:t>
      </w:r>
      <w:r>
        <w:rPr>
          <w:color w:val="000000" w:themeColor="text1"/>
          <w:sz w:val="24"/>
        </w:rPr>
        <w:t>«</w:t>
      </w:r>
      <w:r w:rsidRPr="00AE2054">
        <w:rPr>
          <w:color w:val="000000" w:themeColor="text1"/>
          <w:sz w:val="24"/>
        </w:rPr>
        <w:t>Здания и сооружения. Общие положения проектирования с учетом доступности для маломобильных групп населения</w:t>
      </w:r>
      <w:r>
        <w:rPr>
          <w:color w:val="000000" w:themeColor="text1"/>
          <w:sz w:val="24"/>
        </w:rPr>
        <w:t>»</w:t>
      </w:r>
      <w:r w:rsidRPr="00AE2054">
        <w:rPr>
          <w:rFonts w:eastAsia="Times New Roman"/>
          <w:color w:val="000000" w:themeColor="text1"/>
          <w:sz w:val="24"/>
          <w:lang w:eastAsia="ru-RU"/>
        </w:rPr>
        <w:t>.</w:t>
      </w:r>
    </w:p>
    <w:p w:rsidR="00724AF2" w:rsidRPr="00AE2054" w:rsidRDefault="00724AF2" w:rsidP="00724AF2">
      <w:pPr>
        <w:autoSpaceDE w:val="0"/>
        <w:autoSpaceDN w:val="0"/>
        <w:adjustRightInd w:val="0"/>
        <w:spacing w:after="0" w:line="240" w:lineRule="auto"/>
        <w:ind w:firstLine="709"/>
        <w:jc w:val="both"/>
        <w:rPr>
          <w:color w:val="000000" w:themeColor="text1"/>
          <w:sz w:val="24"/>
        </w:rPr>
      </w:pPr>
      <w:r>
        <w:rPr>
          <w:color w:val="000000" w:themeColor="text1"/>
          <w:sz w:val="24"/>
        </w:rPr>
        <w:t>5.</w:t>
      </w:r>
      <w:r w:rsidRPr="00AE2054">
        <w:rPr>
          <w:color w:val="000000" w:themeColor="text1"/>
          <w:sz w:val="24"/>
        </w:rPr>
        <w:t xml:space="preserve"> </w:t>
      </w:r>
      <w:r w:rsidRPr="00AE2054">
        <w:rPr>
          <w:rFonts w:eastAsia="Times New Roman"/>
          <w:color w:val="000000" w:themeColor="text1"/>
          <w:sz w:val="24"/>
          <w:lang w:eastAsia="ru-RU"/>
        </w:rPr>
        <w:t>Ширина галерей в жилых домах</w:t>
      </w:r>
      <w:r w:rsidRPr="00724AF2">
        <w:rPr>
          <w:rFonts w:eastAsia="Times New Roman"/>
          <w:color w:val="000000" w:themeColor="text1"/>
          <w:sz w:val="24"/>
          <w:lang w:eastAsia="ru-RU"/>
        </w:rPr>
        <w:t xml:space="preserve"> </w:t>
      </w:r>
      <w:r w:rsidRPr="00AE2054">
        <w:rPr>
          <w:rFonts w:eastAsia="Times New Roman"/>
          <w:color w:val="000000" w:themeColor="text1"/>
          <w:sz w:val="24"/>
          <w:lang w:eastAsia="ru-RU"/>
        </w:rPr>
        <w:t xml:space="preserve">галерейного типа </w:t>
      </w:r>
      <w:r w:rsidR="00A62E17">
        <w:rPr>
          <w:rFonts w:eastAsia="Times New Roman"/>
          <w:color w:val="000000" w:themeColor="text1"/>
          <w:sz w:val="24"/>
          <w:lang w:eastAsia="ru-RU"/>
        </w:rPr>
        <w:t xml:space="preserve">должна </w:t>
      </w:r>
      <w:r w:rsidRPr="00AE2054">
        <w:rPr>
          <w:rFonts w:eastAsia="Times New Roman"/>
          <w:color w:val="000000" w:themeColor="text1"/>
          <w:sz w:val="24"/>
          <w:lang w:eastAsia="ru-RU"/>
        </w:rPr>
        <w:t xml:space="preserve">быть не менее 2,4 м. Ширину путей движения внутри других зданий принимать согласно </w:t>
      </w:r>
      <w:hyperlink r:id="rId11" w:history="1">
        <w:r w:rsidRPr="00AE2054">
          <w:rPr>
            <w:rStyle w:val="a8"/>
            <w:color w:val="000000" w:themeColor="text1"/>
            <w:sz w:val="24"/>
            <w:u w:val="none"/>
          </w:rPr>
          <w:t>СП 59.13330.2012</w:t>
        </w:r>
      </w:hyperlink>
      <w:r w:rsidRPr="00AE2054">
        <w:rPr>
          <w:color w:val="000000" w:themeColor="text1"/>
          <w:sz w:val="24"/>
        </w:rPr>
        <w:t xml:space="preserve"> </w:t>
      </w:r>
      <w:r>
        <w:rPr>
          <w:color w:val="000000" w:themeColor="text1"/>
          <w:sz w:val="24"/>
        </w:rPr>
        <w:t>«</w:t>
      </w:r>
      <w:r w:rsidRPr="00AE2054">
        <w:rPr>
          <w:color w:val="000000" w:themeColor="text1"/>
          <w:sz w:val="24"/>
        </w:rPr>
        <w:t>СНиП 35-01-2001 Доступность зданий и сооружений для маломобильных групп населения</w:t>
      </w:r>
      <w:r>
        <w:rPr>
          <w:color w:val="000000" w:themeColor="text1"/>
          <w:sz w:val="24"/>
        </w:rPr>
        <w:t>».</w:t>
      </w:r>
    </w:p>
    <w:p w:rsidR="00724AF2" w:rsidRDefault="00AA5DDA" w:rsidP="00AB773B">
      <w:pPr>
        <w:autoSpaceDE w:val="0"/>
        <w:autoSpaceDN w:val="0"/>
        <w:adjustRightInd w:val="0"/>
        <w:spacing w:after="0" w:line="240" w:lineRule="auto"/>
        <w:jc w:val="center"/>
        <w:rPr>
          <w:b/>
          <w:color w:val="000000" w:themeColor="text1"/>
          <w:sz w:val="24"/>
        </w:rPr>
      </w:pPr>
      <w:r w:rsidRPr="00AB773B">
        <w:rPr>
          <w:b/>
          <w:color w:val="000000" w:themeColor="text1"/>
          <w:sz w:val="24"/>
        </w:rPr>
        <w:t xml:space="preserve">Раздел </w:t>
      </w:r>
      <w:r w:rsidR="00C219F6" w:rsidRPr="00AB773B">
        <w:rPr>
          <w:b/>
          <w:color w:val="000000" w:themeColor="text1"/>
          <w:sz w:val="24"/>
        </w:rPr>
        <w:t xml:space="preserve">2. </w:t>
      </w:r>
      <w:r w:rsidR="00724AF2">
        <w:rPr>
          <w:b/>
          <w:color w:val="000000" w:themeColor="text1"/>
          <w:sz w:val="24"/>
        </w:rPr>
        <w:t>Требования к обеспечению</w:t>
      </w:r>
      <w:r w:rsidR="00C219F6" w:rsidRPr="00AB773B">
        <w:rPr>
          <w:b/>
          <w:color w:val="000000" w:themeColor="text1"/>
          <w:sz w:val="24"/>
        </w:rPr>
        <w:t xml:space="preserve"> доступн</w:t>
      </w:r>
      <w:r w:rsidRPr="00AB773B">
        <w:rPr>
          <w:b/>
          <w:color w:val="000000" w:themeColor="text1"/>
          <w:sz w:val="24"/>
        </w:rPr>
        <w:t xml:space="preserve">ости </w:t>
      </w:r>
    </w:p>
    <w:p w:rsidR="00C219F6" w:rsidRDefault="00AA5DDA" w:rsidP="00AB773B">
      <w:pPr>
        <w:autoSpaceDE w:val="0"/>
        <w:autoSpaceDN w:val="0"/>
        <w:adjustRightInd w:val="0"/>
        <w:spacing w:after="0" w:line="240" w:lineRule="auto"/>
        <w:jc w:val="center"/>
        <w:rPr>
          <w:b/>
          <w:color w:val="000000" w:themeColor="text1"/>
          <w:sz w:val="24"/>
        </w:rPr>
      </w:pPr>
      <w:r w:rsidRPr="00AB773B">
        <w:rPr>
          <w:b/>
          <w:color w:val="000000" w:themeColor="text1"/>
          <w:sz w:val="24"/>
        </w:rPr>
        <w:t>жилищно-коммунальных услуг</w:t>
      </w:r>
    </w:p>
    <w:p w:rsidR="00CD1F2B" w:rsidRPr="00AB773B" w:rsidRDefault="00CD1F2B" w:rsidP="00AB773B">
      <w:pPr>
        <w:autoSpaceDE w:val="0"/>
        <w:autoSpaceDN w:val="0"/>
        <w:adjustRightInd w:val="0"/>
        <w:spacing w:after="0" w:line="240" w:lineRule="auto"/>
        <w:jc w:val="center"/>
        <w:rPr>
          <w:b/>
          <w:color w:val="000000" w:themeColor="text1"/>
          <w:sz w:val="24"/>
        </w:rPr>
      </w:pPr>
    </w:p>
    <w:p w:rsidR="00AA5DDA" w:rsidRDefault="00CD1F2B" w:rsidP="00CD1F2B">
      <w:pPr>
        <w:autoSpaceDE w:val="0"/>
        <w:autoSpaceDN w:val="0"/>
        <w:adjustRightInd w:val="0"/>
        <w:spacing w:after="0" w:line="240" w:lineRule="auto"/>
        <w:ind w:firstLine="708"/>
        <w:jc w:val="both"/>
        <w:rPr>
          <w:color w:val="000000" w:themeColor="text1"/>
          <w:sz w:val="24"/>
        </w:rPr>
      </w:pPr>
      <w:r>
        <w:rPr>
          <w:color w:val="000000" w:themeColor="text1"/>
          <w:sz w:val="24"/>
        </w:rPr>
        <w:t xml:space="preserve">Для обеспечения доступности для инвалидов </w:t>
      </w:r>
      <w:r w:rsidRPr="00CD1F2B">
        <w:rPr>
          <w:color w:val="000000" w:themeColor="text1"/>
          <w:sz w:val="24"/>
        </w:rPr>
        <w:t>жилищно-коммунальных услуг</w:t>
      </w:r>
      <w:r>
        <w:rPr>
          <w:color w:val="000000" w:themeColor="text1"/>
          <w:sz w:val="24"/>
        </w:rPr>
        <w:t xml:space="preserve"> необходимо:</w:t>
      </w:r>
    </w:p>
    <w:p w:rsidR="00724AF2" w:rsidRDefault="00E97BBF" w:rsidP="00AE2054">
      <w:pPr>
        <w:autoSpaceDE w:val="0"/>
        <w:autoSpaceDN w:val="0"/>
        <w:adjustRightInd w:val="0"/>
        <w:spacing w:after="0" w:line="240" w:lineRule="auto"/>
        <w:ind w:firstLine="709"/>
        <w:jc w:val="both"/>
        <w:rPr>
          <w:color w:val="000000" w:themeColor="text1"/>
          <w:sz w:val="24"/>
        </w:rPr>
      </w:pPr>
      <w:r>
        <w:rPr>
          <w:color w:val="000000" w:themeColor="text1"/>
          <w:sz w:val="24"/>
        </w:rPr>
        <w:t>1.</w:t>
      </w:r>
      <w:r w:rsidR="00D91400">
        <w:rPr>
          <w:color w:val="000000" w:themeColor="text1"/>
          <w:sz w:val="24"/>
        </w:rPr>
        <w:t xml:space="preserve"> </w:t>
      </w:r>
      <w:r w:rsidR="00A62E17">
        <w:rPr>
          <w:color w:val="000000" w:themeColor="text1"/>
          <w:sz w:val="24"/>
        </w:rPr>
        <w:t>Дл</w:t>
      </w:r>
      <w:r w:rsidR="00CD1F2B">
        <w:rPr>
          <w:color w:val="000000" w:themeColor="text1"/>
          <w:sz w:val="24"/>
        </w:rPr>
        <w:t>я инвалидов по зрению</w:t>
      </w:r>
      <w:r w:rsidR="00724AF2">
        <w:rPr>
          <w:color w:val="000000" w:themeColor="text1"/>
          <w:sz w:val="24"/>
        </w:rPr>
        <w:t>:</w:t>
      </w:r>
    </w:p>
    <w:p w:rsidR="00724AF2" w:rsidRPr="00AE2054" w:rsidRDefault="00E06EC3" w:rsidP="00724AF2">
      <w:pPr>
        <w:autoSpaceDE w:val="0"/>
        <w:autoSpaceDN w:val="0"/>
        <w:adjustRightInd w:val="0"/>
        <w:spacing w:after="0" w:line="240" w:lineRule="auto"/>
        <w:ind w:firstLine="709"/>
        <w:jc w:val="both"/>
        <w:rPr>
          <w:color w:val="000000" w:themeColor="text1"/>
          <w:sz w:val="24"/>
        </w:rPr>
      </w:pPr>
      <w:r>
        <w:rPr>
          <w:color w:val="000000" w:themeColor="text1"/>
          <w:sz w:val="24"/>
        </w:rPr>
        <w:t>а) адаптировать официальные сайты</w:t>
      </w:r>
      <w:r w:rsidR="00724AF2" w:rsidRPr="00AE2054">
        <w:rPr>
          <w:color w:val="000000" w:themeColor="text1"/>
          <w:sz w:val="24"/>
        </w:rP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724AF2" w:rsidRPr="00AE2054" w:rsidRDefault="00CD1F2B" w:rsidP="00724AF2">
      <w:pPr>
        <w:autoSpaceDE w:val="0"/>
        <w:autoSpaceDN w:val="0"/>
        <w:adjustRightInd w:val="0"/>
        <w:spacing w:after="0" w:line="240" w:lineRule="auto"/>
        <w:ind w:firstLine="709"/>
        <w:jc w:val="both"/>
        <w:rPr>
          <w:color w:val="000000" w:themeColor="text1"/>
          <w:sz w:val="24"/>
        </w:rPr>
      </w:pPr>
      <w:r>
        <w:rPr>
          <w:color w:val="000000" w:themeColor="text1"/>
          <w:sz w:val="24"/>
        </w:rPr>
        <w:t>б) разместить</w:t>
      </w:r>
      <w:r w:rsidR="00724AF2" w:rsidRPr="00AE2054">
        <w:rPr>
          <w:color w:val="000000" w:themeColor="text1"/>
          <w:sz w:val="24"/>
        </w:rPr>
        <w:t xml:space="preserve"> в доступных для инвалидов по зрению </w:t>
      </w:r>
      <w:r w:rsidR="00724AF2">
        <w:rPr>
          <w:color w:val="000000" w:themeColor="text1"/>
          <w:sz w:val="24"/>
        </w:rPr>
        <w:t xml:space="preserve">местах </w:t>
      </w:r>
      <w:r w:rsidR="00446F93">
        <w:rPr>
          <w:color w:val="000000" w:themeColor="text1"/>
          <w:sz w:val="24"/>
        </w:rPr>
        <w:t>справочную</w:t>
      </w:r>
      <w:r w:rsidR="00724AF2" w:rsidRPr="00AE2054">
        <w:rPr>
          <w:color w:val="000000" w:themeColor="text1"/>
          <w:sz w:val="24"/>
        </w:rPr>
        <w:t xml:space="preserve"> информац</w:t>
      </w:r>
      <w:r w:rsidR="00446F93">
        <w:rPr>
          <w:color w:val="000000" w:themeColor="text1"/>
          <w:sz w:val="24"/>
        </w:rPr>
        <w:t>ию</w:t>
      </w:r>
      <w:r w:rsidR="00724AF2">
        <w:rPr>
          <w:color w:val="000000" w:themeColor="text1"/>
          <w:sz w:val="24"/>
        </w:rPr>
        <w:t xml:space="preserve"> о предоставляемых услугах</w:t>
      </w:r>
      <w:r w:rsidR="00E97BBF">
        <w:rPr>
          <w:color w:val="000000" w:themeColor="text1"/>
          <w:sz w:val="24"/>
        </w:rPr>
        <w:t>,</w:t>
      </w:r>
      <w:r w:rsidR="00446F93">
        <w:rPr>
          <w:color w:val="000000" w:themeColor="text1"/>
          <w:sz w:val="24"/>
        </w:rPr>
        <w:t xml:space="preserve"> выполненную</w:t>
      </w:r>
      <w:r w:rsidR="00724AF2" w:rsidRPr="00AE2054">
        <w:rPr>
          <w:color w:val="000000" w:themeColor="text1"/>
          <w:sz w:val="24"/>
        </w:rPr>
        <w:t xml:space="preserve"> крупным (высота прописных букв не менее </w:t>
      </w:r>
      <w:smartTag w:uri="urn:schemas-microsoft-com:office:smarttags" w:element="metricconverter">
        <w:smartTagPr>
          <w:attr w:name="ProductID" w:val="7,5 см"/>
        </w:smartTagPr>
        <w:r w:rsidR="00724AF2" w:rsidRPr="00AE2054">
          <w:rPr>
            <w:color w:val="000000" w:themeColor="text1"/>
            <w:sz w:val="24"/>
          </w:rPr>
          <w:t>7,5 см</w:t>
        </w:r>
      </w:smartTag>
      <w:r w:rsidR="00724AF2" w:rsidRPr="00AE2054">
        <w:rPr>
          <w:color w:val="000000" w:themeColor="text1"/>
          <w:sz w:val="24"/>
        </w:rPr>
        <w:t>) рельефно-контрастным шрифтом (на белом и</w:t>
      </w:r>
      <w:r w:rsidR="00724AF2">
        <w:rPr>
          <w:color w:val="000000" w:themeColor="text1"/>
          <w:sz w:val="24"/>
        </w:rPr>
        <w:t>ли желтом фоне) и продублированной шрифтом Брайля</w:t>
      </w:r>
      <w:r w:rsidR="00724AF2" w:rsidRPr="00AE2054">
        <w:rPr>
          <w:color w:val="000000" w:themeColor="text1"/>
          <w:sz w:val="24"/>
        </w:rPr>
        <w:t>;</w:t>
      </w:r>
    </w:p>
    <w:p w:rsidR="00724AF2" w:rsidRPr="00AE2054" w:rsidRDefault="00CD1F2B" w:rsidP="00724AF2">
      <w:pPr>
        <w:autoSpaceDE w:val="0"/>
        <w:autoSpaceDN w:val="0"/>
        <w:adjustRightInd w:val="0"/>
        <w:spacing w:after="0" w:line="240" w:lineRule="auto"/>
        <w:ind w:firstLine="709"/>
        <w:jc w:val="both"/>
        <w:rPr>
          <w:color w:val="000000" w:themeColor="text1"/>
          <w:sz w:val="24"/>
        </w:rPr>
      </w:pPr>
      <w:r>
        <w:rPr>
          <w:color w:val="000000" w:themeColor="text1"/>
          <w:sz w:val="24"/>
        </w:rPr>
        <w:t>в) предоставить</w:t>
      </w:r>
      <w:r w:rsidR="00724AF2">
        <w:rPr>
          <w:color w:val="000000" w:themeColor="text1"/>
          <w:sz w:val="24"/>
        </w:rPr>
        <w:t xml:space="preserve"> работника учреждения</w:t>
      </w:r>
      <w:r w:rsidR="00724AF2" w:rsidRPr="00AE2054">
        <w:rPr>
          <w:color w:val="000000" w:themeColor="text1"/>
          <w:sz w:val="24"/>
        </w:rPr>
        <w:t>, способного оказать необходимую помощь инвалид</w:t>
      </w:r>
      <w:r w:rsidR="00724AF2">
        <w:rPr>
          <w:color w:val="000000" w:themeColor="text1"/>
          <w:sz w:val="24"/>
        </w:rPr>
        <w:t>у</w:t>
      </w:r>
      <w:r w:rsidR="00724AF2" w:rsidRPr="00AE2054">
        <w:rPr>
          <w:color w:val="000000" w:themeColor="text1"/>
          <w:sz w:val="24"/>
        </w:rPr>
        <w:t>;</w:t>
      </w:r>
    </w:p>
    <w:p w:rsidR="00724AF2" w:rsidRPr="00AE2054" w:rsidRDefault="00CD1F2B" w:rsidP="00724AF2">
      <w:pPr>
        <w:autoSpaceDE w:val="0"/>
        <w:autoSpaceDN w:val="0"/>
        <w:adjustRightInd w:val="0"/>
        <w:spacing w:after="0" w:line="240" w:lineRule="auto"/>
        <w:ind w:firstLine="709"/>
        <w:jc w:val="both"/>
        <w:rPr>
          <w:color w:val="000000" w:themeColor="text1"/>
          <w:sz w:val="24"/>
        </w:rPr>
      </w:pPr>
      <w:r>
        <w:rPr>
          <w:color w:val="000000" w:themeColor="text1"/>
          <w:sz w:val="24"/>
        </w:rPr>
        <w:t>г) выпустить</w:t>
      </w:r>
      <w:r w:rsidR="00E06EC3">
        <w:rPr>
          <w:color w:val="000000" w:themeColor="text1"/>
          <w:sz w:val="24"/>
        </w:rPr>
        <w:t xml:space="preserve"> альтернативные форматы</w:t>
      </w:r>
      <w:r w:rsidR="00724AF2" w:rsidRPr="00AE2054">
        <w:rPr>
          <w:color w:val="000000" w:themeColor="text1"/>
          <w:sz w:val="24"/>
        </w:rPr>
        <w:t xml:space="preserve"> печатных материалов (например</w:t>
      </w:r>
      <w:r w:rsidR="00956DD2">
        <w:rPr>
          <w:color w:val="000000" w:themeColor="text1"/>
          <w:sz w:val="24"/>
        </w:rPr>
        <w:t>, крупный шрифт или аудиофайлы).</w:t>
      </w:r>
    </w:p>
    <w:p w:rsidR="00956DD2" w:rsidRDefault="00F97E58" w:rsidP="00AE2054">
      <w:pPr>
        <w:autoSpaceDE w:val="0"/>
        <w:autoSpaceDN w:val="0"/>
        <w:adjustRightInd w:val="0"/>
        <w:spacing w:after="0" w:line="240" w:lineRule="auto"/>
        <w:ind w:firstLine="709"/>
        <w:jc w:val="both"/>
        <w:rPr>
          <w:color w:val="000000" w:themeColor="text1"/>
          <w:sz w:val="24"/>
        </w:rPr>
      </w:pPr>
      <w:r w:rsidRPr="00AE2054">
        <w:rPr>
          <w:color w:val="000000" w:themeColor="text1"/>
          <w:sz w:val="24"/>
        </w:rPr>
        <w:t>2.</w:t>
      </w:r>
      <w:r w:rsidR="00AB773B">
        <w:rPr>
          <w:color w:val="000000" w:themeColor="text1"/>
          <w:sz w:val="24"/>
        </w:rPr>
        <w:t xml:space="preserve"> </w:t>
      </w:r>
      <w:r w:rsidR="00C219F6" w:rsidRPr="00AE2054">
        <w:rPr>
          <w:color w:val="000000" w:themeColor="text1"/>
          <w:sz w:val="24"/>
        </w:rPr>
        <w:t xml:space="preserve">Для инвалидов по слуху </w:t>
      </w:r>
      <w:r w:rsidR="00956DD2">
        <w:rPr>
          <w:color w:val="000000" w:themeColor="text1"/>
          <w:sz w:val="24"/>
        </w:rPr>
        <w:t>необходимо:</w:t>
      </w:r>
    </w:p>
    <w:p w:rsidR="00C219F6" w:rsidRPr="00AE2054" w:rsidRDefault="00CD1F2B" w:rsidP="00AE2054">
      <w:pPr>
        <w:autoSpaceDE w:val="0"/>
        <w:autoSpaceDN w:val="0"/>
        <w:adjustRightInd w:val="0"/>
        <w:spacing w:after="0" w:line="240" w:lineRule="auto"/>
        <w:ind w:firstLine="709"/>
        <w:jc w:val="both"/>
        <w:rPr>
          <w:color w:val="000000" w:themeColor="text1"/>
          <w:sz w:val="24"/>
        </w:rPr>
      </w:pPr>
      <w:r>
        <w:rPr>
          <w:color w:val="000000" w:themeColor="text1"/>
          <w:sz w:val="24"/>
        </w:rPr>
        <w:t>а) разместить</w:t>
      </w:r>
      <w:r w:rsidR="00C219F6" w:rsidRPr="00AE2054">
        <w:rPr>
          <w:color w:val="000000" w:themeColor="text1"/>
          <w:sz w:val="24"/>
        </w:rPr>
        <w:t xml:space="preserve"> в д</w:t>
      </w:r>
      <w:r w:rsidR="00956DD2">
        <w:rPr>
          <w:color w:val="000000" w:themeColor="text1"/>
          <w:sz w:val="24"/>
        </w:rPr>
        <w:t xml:space="preserve">оступных </w:t>
      </w:r>
      <w:r w:rsidR="00C219F6" w:rsidRPr="00AE2054">
        <w:rPr>
          <w:color w:val="000000" w:themeColor="text1"/>
          <w:sz w:val="24"/>
        </w:rPr>
        <w:t>м</w:t>
      </w:r>
      <w:r w:rsidR="00446F93">
        <w:rPr>
          <w:color w:val="000000" w:themeColor="text1"/>
          <w:sz w:val="24"/>
        </w:rPr>
        <w:t>естах справочную информацию</w:t>
      </w:r>
      <w:r w:rsidR="00C219F6" w:rsidRPr="00AE2054">
        <w:rPr>
          <w:color w:val="000000" w:themeColor="text1"/>
          <w:sz w:val="24"/>
        </w:rPr>
        <w:t xml:space="preserve"> о пр</w:t>
      </w:r>
      <w:r w:rsidR="00956DD2">
        <w:rPr>
          <w:color w:val="000000" w:themeColor="text1"/>
          <w:sz w:val="24"/>
        </w:rPr>
        <w:t>едоставляемых услугах (установить мониторы</w:t>
      </w:r>
      <w:r w:rsidR="00C219F6" w:rsidRPr="00AE2054">
        <w:rPr>
          <w:color w:val="000000" w:themeColor="text1"/>
          <w:sz w:val="24"/>
        </w:rPr>
        <w:t xml:space="preserve"> с возможностью трансляции</w:t>
      </w:r>
      <w:r w:rsidR="00956DD2">
        <w:rPr>
          <w:color w:val="000000" w:themeColor="text1"/>
          <w:sz w:val="24"/>
        </w:rPr>
        <w:t xml:space="preserve"> субтитров</w:t>
      </w:r>
      <w:r w:rsidR="00C219F6" w:rsidRPr="00AE2054">
        <w:rPr>
          <w:color w:val="000000" w:themeColor="text1"/>
          <w:sz w:val="24"/>
        </w:rPr>
        <w:t xml:space="preserve"> и индукционных петель);</w:t>
      </w:r>
    </w:p>
    <w:p w:rsidR="00956DD2" w:rsidRDefault="00CD1F2B" w:rsidP="00AE2054">
      <w:pPr>
        <w:autoSpaceDE w:val="0"/>
        <w:autoSpaceDN w:val="0"/>
        <w:adjustRightInd w:val="0"/>
        <w:spacing w:after="0" w:line="240" w:lineRule="auto"/>
        <w:ind w:firstLine="709"/>
        <w:jc w:val="both"/>
        <w:rPr>
          <w:color w:val="000000" w:themeColor="text1"/>
          <w:sz w:val="24"/>
        </w:rPr>
      </w:pPr>
      <w:r>
        <w:rPr>
          <w:color w:val="000000" w:themeColor="text1"/>
          <w:sz w:val="24"/>
        </w:rPr>
        <w:t>б)</w:t>
      </w:r>
      <w:r w:rsidR="00956DD2">
        <w:rPr>
          <w:color w:val="000000" w:themeColor="text1"/>
          <w:sz w:val="24"/>
        </w:rPr>
        <w:t xml:space="preserve"> </w:t>
      </w:r>
      <w:r>
        <w:rPr>
          <w:color w:val="000000" w:themeColor="text1"/>
          <w:sz w:val="24"/>
        </w:rPr>
        <w:t>обеспечить</w:t>
      </w:r>
      <w:r w:rsidR="00956DD2">
        <w:rPr>
          <w:color w:val="000000" w:themeColor="text1"/>
          <w:sz w:val="24"/>
        </w:rPr>
        <w:t xml:space="preserve"> </w:t>
      </w:r>
      <w:r>
        <w:rPr>
          <w:color w:val="000000" w:themeColor="text1"/>
          <w:sz w:val="24"/>
        </w:rPr>
        <w:t>инвалидов</w:t>
      </w:r>
      <w:r w:rsidR="00956DD2" w:rsidRPr="00AE2054">
        <w:rPr>
          <w:color w:val="000000" w:themeColor="text1"/>
          <w:sz w:val="24"/>
        </w:rPr>
        <w:t xml:space="preserve"> по слуху </w:t>
      </w:r>
      <w:r w:rsidR="00C219F6" w:rsidRPr="00AE2054">
        <w:rPr>
          <w:color w:val="000000" w:themeColor="text1"/>
          <w:sz w:val="24"/>
        </w:rPr>
        <w:t>звуковыми средствами воспроизведения информации</w:t>
      </w:r>
      <w:r>
        <w:rPr>
          <w:color w:val="000000" w:themeColor="text1"/>
          <w:sz w:val="24"/>
        </w:rPr>
        <w:t>, предоставить</w:t>
      </w:r>
      <w:r w:rsidR="00C219F6" w:rsidRPr="00AE2054">
        <w:rPr>
          <w:color w:val="000000" w:themeColor="text1"/>
          <w:sz w:val="24"/>
        </w:rPr>
        <w:t xml:space="preserve"> сурдопереводчиков</w:t>
      </w:r>
      <w:r w:rsidR="0044489E">
        <w:rPr>
          <w:color w:val="000000" w:themeColor="text1"/>
          <w:sz w:val="24"/>
        </w:rPr>
        <w:t xml:space="preserve"> (при проведении собраний и мероприятий)</w:t>
      </w:r>
      <w:r w:rsidR="00956DD2">
        <w:rPr>
          <w:color w:val="000000" w:themeColor="text1"/>
          <w:sz w:val="24"/>
        </w:rPr>
        <w:t>.</w:t>
      </w:r>
      <w:r w:rsidR="00C219F6" w:rsidRPr="00AE2054">
        <w:rPr>
          <w:color w:val="000000" w:themeColor="text1"/>
          <w:sz w:val="24"/>
        </w:rPr>
        <w:t xml:space="preserve"> </w:t>
      </w:r>
    </w:p>
    <w:p w:rsidR="00C219F6" w:rsidRPr="00AE2054" w:rsidRDefault="00F97E58" w:rsidP="00306DC2">
      <w:pPr>
        <w:autoSpaceDE w:val="0"/>
        <w:autoSpaceDN w:val="0"/>
        <w:adjustRightInd w:val="0"/>
        <w:spacing w:after="0" w:line="240" w:lineRule="auto"/>
        <w:ind w:firstLine="709"/>
        <w:jc w:val="both"/>
        <w:rPr>
          <w:color w:val="000000" w:themeColor="text1"/>
          <w:sz w:val="24"/>
        </w:rPr>
      </w:pPr>
      <w:r w:rsidRPr="00AE2054">
        <w:rPr>
          <w:color w:val="000000" w:themeColor="text1"/>
          <w:sz w:val="24"/>
        </w:rPr>
        <w:t>3.</w:t>
      </w:r>
      <w:r w:rsidR="00AB773B">
        <w:rPr>
          <w:color w:val="000000" w:themeColor="text1"/>
          <w:sz w:val="24"/>
        </w:rPr>
        <w:t xml:space="preserve"> </w:t>
      </w:r>
      <w:r w:rsidR="00C219F6" w:rsidRPr="00AE2054">
        <w:rPr>
          <w:color w:val="000000" w:themeColor="text1"/>
          <w:sz w:val="24"/>
        </w:rPr>
        <w:t>Для инвалидов с нарушением опорно-двигательного аппарата</w:t>
      </w:r>
      <w:r w:rsidR="00306DC2">
        <w:rPr>
          <w:color w:val="000000" w:themeColor="text1"/>
          <w:sz w:val="24"/>
        </w:rPr>
        <w:t xml:space="preserve"> </w:t>
      </w:r>
      <w:r w:rsidR="00D91400">
        <w:rPr>
          <w:color w:val="000000" w:themeColor="text1"/>
          <w:sz w:val="24"/>
        </w:rPr>
        <w:t>оборудовать</w:t>
      </w:r>
      <w:r w:rsidR="00956DD2">
        <w:rPr>
          <w:color w:val="000000" w:themeColor="text1"/>
          <w:sz w:val="24"/>
        </w:rPr>
        <w:t xml:space="preserve"> </w:t>
      </w:r>
      <w:r w:rsidR="00C219F6" w:rsidRPr="00AE2054">
        <w:rPr>
          <w:color w:val="000000" w:themeColor="text1"/>
          <w:sz w:val="24"/>
        </w:rPr>
        <w:t>мест</w:t>
      </w:r>
      <w:r w:rsidR="00956DD2">
        <w:rPr>
          <w:color w:val="000000" w:themeColor="text1"/>
          <w:sz w:val="24"/>
        </w:rPr>
        <w:t>а</w:t>
      </w:r>
      <w:r w:rsidR="00C219F6" w:rsidRPr="00AE2054">
        <w:rPr>
          <w:color w:val="000000" w:themeColor="text1"/>
          <w:sz w:val="24"/>
        </w:rPr>
        <w:t xml:space="preserve"> повышенного удобства с дополнительным местом впереди или сбоку для собаки-поводыря или устройства для передвижения, например</w:t>
      </w:r>
      <w:r w:rsidR="00AB773B">
        <w:rPr>
          <w:color w:val="000000" w:themeColor="text1"/>
          <w:sz w:val="24"/>
        </w:rPr>
        <w:t>,</w:t>
      </w:r>
      <w:r w:rsidR="00C219F6" w:rsidRPr="00AE2054">
        <w:rPr>
          <w:color w:val="000000" w:themeColor="text1"/>
          <w:sz w:val="24"/>
        </w:rPr>
        <w:t xml:space="preserve"> к</w:t>
      </w:r>
      <w:r w:rsidR="00CD1F2B">
        <w:rPr>
          <w:color w:val="000000" w:themeColor="text1"/>
          <w:sz w:val="24"/>
        </w:rPr>
        <w:t>остылей</w:t>
      </w:r>
      <w:r w:rsidR="009A3788" w:rsidRPr="00AE2054">
        <w:rPr>
          <w:color w:val="000000" w:themeColor="text1"/>
          <w:sz w:val="24"/>
        </w:rPr>
        <w:t>.</w:t>
      </w:r>
    </w:p>
    <w:p w:rsidR="00C219F6" w:rsidRPr="00AE2054" w:rsidRDefault="00C219F6" w:rsidP="00AE2054">
      <w:pPr>
        <w:spacing w:after="0" w:line="240" w:lineRule="auto"/>
        <w:ind w:firstLine="709"/>
        <w:jc w:val="both"/>
        <w:rPr>
          <w:color w:val="000000" w:themeColor="text1"/>
          <w:sz w:val="24"/>
        </w:rPr>
      </w:pPr>
    </w:p>
    <w:p w:rsidR="00C219F6" w:rsidRDefault="00C219F6" w:rsidP="00AE2054">
      <w:pPr>
        <w:spacing w:after="0" w:line="240" w:lineRule="auto"/>
        <w:ind w:firstLine="709"/>
        <w:jc w:val="both"/>
        <w:rPr>
          <w:color w:val="000000" w:themeColor="text1"/>
          <w:sz w:val="24"/>
        </w:rPr>
      </w:pPr>
    </w:p>
    <w:p w:rsidR="0044489E" w:rsidRDefault="0044489E" w:rsidP="00AE2054">
      <w:pPr>
        <w:spacing w:after="0" w:line="240" w:lineRule="auto"/>
        <w:ind w:firstLine="709"/>
        <w:jc w:val="both"/>
        <w:rPr>
          <w:color w:val="000000" w:themeColor="text1"/>
          <w:sz w:val="24"/>
        </w:rPr>
      </w:pPr>
    </w:p>
    <w:p w:rsidR="00AB773B" w:rsidRDefault="00AB773B" w:rsidP="00AE2054">
      <w:pPr>
        <w:spacing w:after="0" w:line="240" w:lineRule="auto"/>
        <w:ind w:firstLine="709"/>
        <w:jc w:val="both"/>
        <w:rPr>
          <w:color w:val="000000" w:themeColor="text1"/>
          <w:sz w:val="24"/>
        </w:rPr>
      </w:pPr>
    </w:p>
    <w:p w:rsidR="00C219F6" w:rsidRPr="00AE2054" w:rsidRDefault="00C219F6" w:rsidP="00AE2054">
      <w:pPr>
        <w:spacing w:after="0" w:line="240" w:lineRule="auto"/>
        <w:ind w:firstLine="709"/>
        <w:jc w:val="both"/>
        <w:rPr>
          <w:color w:val="000000" w:themeColor="text1"/>
          <w:sz w:val="24"/>
        </w:rPr>
      </w:pPr>
    </w:p>
    <w:p w:rsidR="00C219F6" w:rsidRPr="00AE2054" w:rsidRDefault="00C219F6" w:rsidP="00AE2054">
      <w:pPr>
        <w:spacing w:after="0" w:line="240" w:lineRule="auto"/>
        <w:ind w:firstLine="709"/>
        <w:jc w:val="both"/>
        <w:rPr>
          <w:color w:val="000000" w:themeColor="text1"/>
          <w:sz w:val="24"/>
        </w:rPr>
      </w:pPr>
    </w:p>
    <w:p w:rsidR="00C219F6" w:rsidRPr="00AE2054" w:rsidRDefault="00C219F6" w:rsidP="00AE2054">
      <w:pPr>
        <w:spacing w:after="0" w:line="240" w:lineRule="auto"/>
        <w:ind w:firstLine="709"/>
        <w:jc w:val="both"/>
        <w:rPr>
          <w:color w:val="000000" w:themeColor="text1"/>
          <w:sz w:val="24"/>
        </w:rPr>
      </w:pPr>
    </w:p>
    <w:p w:rsidR="00C219F6" w:rsidRPr="00AE2054" w:rsidRDefault="00C219F6" w:rsidP="00AE2054">
      <w:pPr>
        <w:spacing w:after="0" w:line="240" w:lineRule="auto"/>
        <w:ind w:firstLine="709"/>
        <w:jc w:val="both"/>
        <w:rPr>
          <w:color w:val="000000" w:themeColor="text1"/>
          <w:sz w:val="24"/>
        </w:rPr>
      </w:pPr>
    </w:p>
    <w:p w:rsidR="00631419" w:rsidRPr="00AE2054" w:rsidRDefault="00631419" w:rsidP="00AE2054">
      <w:pPr>
        <w:spacing w:after="0" w:line="240" w:lineRule="auto"/>
        <w:ind w:firstLine="709"/>
        <w:jc w:val="both"/>
        <w:rPr>
          <w:rFonts w:eastAsia="Times New Roman"/>
          <w:color w:val="000000" w:themeColor="text1"/>
          <w:sz w:val="24"/>
          <w:lang w:eastAsia="ru-RU"/>
        </w:rPr>
      </w:pPr>
    </w:p>
    <w:p w:rsidR="00631419" w:rsidRPr="00AE2054" w:rsidRDefault="00631419" w:rsidP="00AE2054">
      <w:pPr>
        <w:spacing w:after="0" w:line="240" w:lineRule="auto"/>
        <w:ind w:firstLine="709"/>
        <w:jc w:val="both"/>
        <w:rPr>
          <w:rFonts w:eastAsia="Times New Roman"/>
          <w:color w:val="000000" w:themeColor="text1"/>
          <w:sz w:val="24"/>
          <w:lang w:eastAsia="ru-RU"/>
        </w:rPr>
      </w:pPr>
    </w:p>
    <w:p w:rsidR="00631419" w:rsidRPr="001860DB" w:rsidRDefault="00631419" w:rsidP="00ED1041">
      <w:pPr>
        <w:spacing w:after="0" w:line="360" w:lineRule="auto"/>
        <w:ind w:firstLine="567"/>
        <w:jc w:val="both"/>
        <w:rPr>
          <w:rFonts w:eastAsia="Times New Roman"/>
          <w:lang w:eastAsia="ru-RU"/>
        </w:rPr>
      </w:pPr>
    </w:p>
    <w:p w:rsidR="00631419" w:rsidRPr="001860DB" w:rsidRDefault="00631419" w:rsidP="00ED1041">
      <w:pPr>
        <w:spacing w:after="0" w:line="360" w:lineRule="auto"/>
        <w:ind w:firstLine="567"/>
        <w:jc w:val="both"/>
        <w:rPr>
          <w:rFonts w:eastAsia="Times New Roman"/>
          <w:lang w:eastAsia="ru-RU"/>
        </w:rPr>
      </w:pPr>
    </w:p>
    <w:p w:rsidR="00631419" w:rsidRPr="001860DB" w:rsidRDefault="00631419" w:rsidP="00ED1041">
      <w:pPr>
        <w:spacing w:after="0" w:line="360" w:lineRule="auto"/>
        <w:ind w:firstLine="567"/>
        <w:jc w:val="both"/>
        <w:rPr>
          <w:rFonts w:eastAsia="Times New Roman"/>
          <w:lang w:eastAsia="ru-RU"/>
        </w:rPr>
      </w:pPr>
    </w:p>
    <w:p w:rsidR="00631419" w:rsidRPr="001860DB" w:rsidRDefault="00631419" w:rsidP="00ED1041">
      <w:pPr>
        <w:spacing w:after="0" w:line="360" w:lineRule="auto"/>
        <w:ind w:firstLine="567"/>
        <w:jc w:val="both"/>
        <w:rPr>
          <w:rFonts w:eastAsia="Times New Roman"/>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397B38" w:rsidRDefault="00397B38"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r>
        <w:rPr>
          <w:noProof/>
          <w:sz w:val="22"/>
          <w:lang w:eastAsia="ru-RU"/>
        </w:rPr>
        <mc:AlternateContent>
          <mc:Choice Requires="wps">
            <w:drawing>
              <wp:anchor distT="0" distB="0" distL="114300" distR="114300" simplePos="0" relativeHeight="251669504" behindDoc="0" locked="0" layoutInCell="1" allowOverlap="1" wp14:anchorId="2775AA99" wp14:editId="681E812D">
                <wp:simplePos x="0" y="0"/>
                <wp:positionH relativeFrom="column">
                  <wp:posOffset>4552950</wp:posOffset>
                </wp:positionH>
                <wp:positionV relativeFrom="paragraph">
                  <wp:posOffset>249555</wp:posOffset>
                </wp:positionV>
                <wp:extent cx="219075" cy="228600"/>
                <wp:effectExtent l="0" t="0" r="9525" b="0"/>
                <wp:wrapNone/>
                <wp:docPr id="10" name="Прямоугольник 1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32B1" id="Прямоугольник 10" o:spid="_x0000_s1026" style="position:absolute;margin-left:358.5pt;margin-top:19.65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" fillcolor="window" stroked="f" strokeweight="2pt"/>
            </w:pict>
          </mc:Fallback>
        </mc:AlternateContent>
      </w: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Default="00EF66B1" w:rsidP="00397B38">
      <w:pPr>
        <w:spacing w:after="0" w:line="240" w:lineRule="auto"/>
        <w:ind w:firstLine="709"/>
        <w:jc w:val="both"/>
        <w:rPr>
          <w:rFonts w:eastAsia="Times New Roman"/>
          <w:sz w:val="24"/>
          <w:szCs w:val="24"/>
          <w:lang w:eastAsia="ru-RU"/>
        </w:rPr>
      </w:pPr>
    </w:p>
    <w:p w:rsidR="00EF66B1" w:rsidRPr="001860DB" w:rsidRDefault="00EF66B1" w:rsidP="00397B38">
      <w:pPr>
        <w:spacing w:after="0" w:line="240" w:lineRule="auto"/>
        <w:ind w:firstLine="709"/>
        <w:jc w:val="both"/>
        <w:rPr>
          <w:rFonts w:eastAsia="Times New Roman"/>
          <w:sz w:val="24"/>
          <w:szCs w:val="24"/>
          <w:lang w:eastAsia="ru-RU"/>
        </w:rPr>
      </w:pPr>
    </w:p>
    <w:p w:rsidR="00397B38" w:rsidRPr="001860DB" w:rsidRDefault="00397B38" w:rsidP="00397B38">
      <w:pPr>
        <w:spacing w:after="0" w:line="240" w:lineRule="auto"/>
        <w:ind w:firstLine="709"/>
        <w:jc w:val="both"/>
        <w:rPr>
          <w:rFonts w:eastAsia="Times New Roman"/>
          <w:sz w:val="24"/>
          <w:szCs w:val="24"/>
          <w:lang w:eastAsia="ru-RU"/>
        </w:rPr>
      </w:pPr>
    </w:p>
    <w:p w:rsidR="00212878" w:rsidRPr="001860DB" w:rsidRDefault="00212878" w:rsidP="00397B38">
      <w:pPr>
        <w:spacing w:after="0" w:line="240" w:lineRule="auto"/>
        <w:ind w:firstLine="709"/>
        <w:jc w:val="both"/>
        <w:rPr>
          <w:rFonts w:eastAsia="Times New Roman"/>
          <w:sz w:val="24"/>
          <w:szCs w:val="24"/>
          <w:lang w:eastAsia="ru-RU"/>
        </w:rPr>
      </w:pPr>
    </w:p>
    <w:p w:rsidR="00212878" w:rsidRDefault="00212878" w:rsidP="005861D7">
      <w:pPr>
        <w:spacing w:line="240" w:lineRule="auto"/>
        <w:ind w:left="284" w:right="141" w:firstLine="56"/>
        <w:contextualSpacing/>
        <w:jc w:val="center"/>
        <w:rPr>
          <w:rFonts w:eastAsia="Times New Roman"/>
          <w:sz w:val="22"/>
          <w:szCs w:val="22"/>
        </w:rPr>
      </w:pPr>
    </w:p>
    <w:p w:rsidR="00436B31" w:rsidRPr="003E24C2" w:rsidRDefault="00436B31" w:rsidP="00436B31">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350010, КРАСНОДАРСКИЙ КРАЙ,</w:t>
      </w:r>
    </w:p>
    <w:p w:rsidR="00436B31" w:rsidRPr="003E24C2" w:rsidRDefault="00436B31" w:rsidP="00436B31">
      <w:pPr>
        <w:spacing w:line="240" w:lineRule="auto"/>
        <w:ind w:right="141"/>
        <w:contextualSpacing/>
        <w:jc w:val="center"/>
        <w:rPr>
          <w:rFonts w:eastAsia="Times New Roman"/>
          <w:color w:val="000000" w:themeColor="text1"/>
          <w:sz w:val="22"/>
          <w:szCs w:val="22"/>
        </w:rPr>
      </w:pPr>
      <w:r w:rsidRPr="003E24C2">
        <w:rPr>
          <w:rFonts w:eastAsia="Times New Roman"/>
          <w:color w:val="000000" w:themeColor="text1"/>
          <w:sz w:val="22"/>
          <w:szCs w:val="22"/>
        </w:rPr>
        <w:t>Г. КРАСНОДАР,</w:t>
      </w:r>
    </w:p>
    <w:p w:rsidR="00436B31" w:rsidRPr="00436B31" w:rsidRDefault="00436B31" w:rsidP="00436B31">
      <w:pPr>
        <w:spacing w:line="240" w:lineRule="auto"/>
        <w:ind w:right="141"/>
        <w:contextualSpacing/>
        <w:jc w:val="center"/>
        <w:rPr>
          <w:rFonts w:eastAsia="Times New Roman"/>
          <w:color w:val="000000" w:themeColor="text1"/>
          <w:sz w:val="22"/>
          <w:szCs w:val="22"/>
          <w:lang w:val="en-US"/>
        </w:rPr>
      </w:pPr>
      <w:r w:rsidRPr="003E24C2">
        <w:rPr>
          <w:rFonts w:eastAsia="Times New Roman"/>
          <w:color w:val="000000" w:themeColor="text1"/>
          <w:sz w:val="22"/>
          <w:szCs w:val="22"/>
        </w:rPr>
        <w:t xml:space="preserve">УЛ. ОФИЦЕРСКАЯ, 50, ТЕЛ. </w:t>
      </w:r>
      <w:r w:rsidRPr="00436B31">
        <w:rPr>
          <w:rFonts w:eastAsia="Times New Roman"/>
          <w:color w:val="000000" w:themeColor="text1"/>
          <w:sz w:val="22"/>
          <w:szCs w:val="22"/>
          <w:lang w:val="en-US"/>
        </w:rPr>
        <w:t>(861)253-51-61,</w:t>
      </w:r>
    </w:p>
    <w:p w:rsidR="00436B31" w:rsidRPr="004C2BDE" w:rsidRDefault="00436B31" w:rsidP="00436B31">
      <w:pPr>
        <w:spacing w:line="240" w:lineRule="auto"/>
        <w:ind w:right="141"/>
        <w:contextualSpacing/>
        <w:jc w:val="center"/>
        <w:rPr>
          <w:rFonts w:eastAsia="Times New Roman"/>
          <w:color w:val="000000" w:themeColor="text1"/>
          <w:sz w:val="22"/>
          <w:szCs w:val="22"/>
          <w:u w:val="single"/>
          <w:lang w:val="en-US"/>
        </w:rPr>
      </w:pPr>
      <w:r w:rsidRPr="004C2BDE">
        <w:rPr>
          <w:rFonts w:eastAsia="Times New Roman"/>
          <w:color w:val="000000" w:themeColor="text1"/>
          <w:sz w:val="22"/>
          <w:szCs w:val="22"/>
          <w:u w:val="single"/>
          <w:lang w:val="en-US"/>
        </w:rPr>
        <w:t>e-mail: pmc@msrsp.krasnodar.ru,</w:t>
      </w:r>
    </w:p>
    <w:p w:rsidR="004A7156" w:rsidRPr="00DE5227" w:rsidRDefault="00EF66B1" w:rsidP="00436B31">
      <w:pPr>
        <w:spacing w:line="240" w:lineRule="auto"/>
        <w:ind w:right="141"/>
        <w:contextualSpacing/>
        <w:jc w:val="center"/>
        <w:rPr>
          <w:u w:val="single"/>
        </w:rPr>
      </w:pPr>
      <w:r>
        <w:rPr>
          <w:noProof/>
          <w:sz w:val="22"/>
          <w:lang w:eastAsia="ru-RU"/>
        </w:rPr>
        <mc:AlternateContent>
          <mc:Choice Requires="wps">
            <w:drawing>
              <wp:anchor distT="0" distB="0" distL="114300" distR="114300" simplePos="0" relativeHeight="251667456" behindDoc="0" locked="0" layoutInCell="1" allowOverlap="1" wp14:anchorId="266330C1" wp14:editId="46522A90">
                <wp:simplePos x="0" y="0"/>
                <wp:positionH relativeFrom="column">
                  <wp:posOffset>4514850</wp:posOffset>
                </wp:positionH>
                <wp:positionV relativeFrom="paragraph">
                  <wp:posOffset>375920</wp:posOffset>
                </wp:positionV>
                <wp:extent cx="219075" cy="228600"/>
                <wp:effectExtent l="0" t="0" r="9525" b="0"/>
                <wp:wrapNone/>
                <wp:docPr id="9" name="Прямоугольник 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22C52" id="Прямоугольник 9" o:spid="_x0000_s1026" style="position:absolute;margin-left:355.5pt;margin-top:29.6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" fillcolor="window" stroked="f" strokeweight="2pt"/>
            </w:pict>
          </mc:Fallback>
        </mc:AlternateContent>
      </w:r>
      <w:r w:rsidR="00436B31" w:rsidRPr="003E24C2">
        <w:rPr>
          <w:rFonts w:eastAsia="Times New Roman"/>
          <w:color w:val="000000" w:themeColor="text1"/>
          <w:sz w:val="22"/>
          <w:szCs w:val="22"/>
        </w:rPr>
        <w:t>http: // гкусокк.рф</w:t>
      </w:r>
    </w:p>
    <w:sectPr w:rsidR="004A7156" w:rsidRPr="00DE5227" w:rsidSect="002D413D">
      <w:footerReference w:type="default" r:id="rId12"/>
      <w:pgSz w:w="8419" w:h="11906" w:orient="landscape"/>
      <w:pgMar w:top="567" w:right="481" w:bottom="426" w:left="567"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2B" w:rsidRDefault="008A5C2B" w:rsidP="004A7156">
      <w:pPr>
        <w:spacing w:after="0" w:line="240" w:lineRule="auto"/>
      </w:pPr>
      <w:r>
        <w:separator/>
      </w:r>
    </w:p>
  </w:endnote>
  <w:endnote w:type="continuationSeparator" w:id="0">
    <w:p w:rsidR="008A5C2B" w:rsidRDefault="008A5C2B" w:rsidP="004A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49379"/>
      <w:docPartObj>
        <w:docPartGallery w:val="Page Numbers (Bottom of Page)"/>
        <w:docPartUnique/>
      </w:docPartObj>
    </w:sdtPr>
    <w:sdtEndPr/>
    <w:sdtContent>
      <w:p w:rsidR="002D413D" w:rsidRDefault="002D413D">
        <w:pPr>
          <w:pStyle w:val="a5"/>
          <w:jc w:val="right"/>
        </w:pPr>
        <w:r>
          <w:fldChar w:fldCharType="begin"/>
        </w:r>
        <w:r>
          <w:instrText>PAGE   \* MERGEFORMAT</w:instrText>
        </w:r>
        <w:r>
          <w:fldChar w:fldCharType="separate"/>
        </w:r>
        <w:r w:rsidR="00470A38">
          <w:rPr>
            <w:noProof/>
          </w:rPr>
          <w:t>2</w:t>
        </w:r>
        <w:r>
          <w:fldChar w:fldCharType="end"/>
        </w:r>
      </w:p>
    </w:sdtContent>
  </w:sdt>
  <w:p w:rsidR="004F09E6" w:rsidRDefault="004F09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2B" w:rsidRDefault="008A5C2B" w:rsidP="004A7156">
      <w:pPr>
        <w:spacing w:after="0" w:line="240" w:lineRule="auto"/>
      </w:pPr>
      <w:r>
        <w:separator/>
      </w:r>
    </w:p>
  </w:footnote>
  <w:footnote w:type="continuationSeparator" w:id="0">
    <w:p w:rsidR="008A5C2B" w:rsidRDefault="008A5C2B" w:rsidP="004A7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B0"/>
    <w:multiLevelType w:val="hybridMultilevel"/>
    <w:tmpl w:val="AEC66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632A95"/>
    <w:multiLevelType w:val="hybridMultilevel"/>
    <w:tmpl w:val="DBD891C6"/>
    <w:lvl w:ilvl="0" w:tplc="F30CBA7A">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5105492"/>
    <w:multiLevelType w:val="hybridMultilevel"/>
    <w:tmpl w:val="6CF2FD1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05715E0F"/>
    <w:multiLevelType w:val="hybridMultilevel"/>
    <w:tmpl w:val="8E5831DE"/>
    <w:lvl w:ilvl="0" w:tplc="BB4E1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6D6368"/>
    <w:multiLevelType w:val="hybridMultilevel"/>
    <w:tmpl w:val="C0AE80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254B5B24"/>
    <w:multiLevelType w:val="hybridMultilevel"/>
    <w:tmpl w:val="83CE0A70"/>
    <w:lvl w:ilvl="0" w:tplc="F30CBA7A">
      <w:start w:val="1"/>
      <w:numFmt w:val="bullet"/>
      <w:lvlText w:val=""/>
      <w:lvlJc w:val="left"/>
      <w:pPr>
        <w:ind w:left="1931" w:hanging="360"/>
      </w:pPr>
      <w:rPr>
        <w:rFonts w:ascii="Wingdings" w:hAnsi="Wingdings"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2AEB29DE"/>
    <w:multiLevelType w:val="hybridMultilevel"/>
    <w:tmpl w:val="EACC5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0E687F"/>
    <w:multiLevelType w:val="hybridMultilevel"/>
    <w:tmpl w:val="5F6AF43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3369022C"/>
    <w:multiLevelType w:val="hybridMultilevel"/>
    <w:tmpl w:val="27B6C9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3774218B"/>
    <w:multiLevelType w:val="hybridMultilevel"/>
    <w:tmpl w:val="31AAD1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9A074FC"/>
    <w:multiLevelType w:val="hybridMultilevel"/>
    <w:tmpl w:val="9450673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425613F7"/>
    <w:multiLevelType w:val="hybridMultilevel"/>
    <w:tmpl w:val="17BA8E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AFA1000"/>
    <w:multiLevelType w:val="hybridMultilevel"/>
    <w:tmpl w:val="11B0F360"/>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3" w15:restartNumberingAfterBreak="0">
    <w:nsid w:val="51980972"/>
    <w:multiLevelType w:val="hybridMultilevel"/>
    <w:tmpl w:val="10ACD75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338543F"/>
    <w:multiLevelType w:val="hybridMultilevel"/>
    <w:tmpl w:val="211C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6D4052"/>
    <w:multiLevelType w:val="hybridMultilevel"/>
    <w:tmpl w:val="97BA5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21B649D"/>
    <w:multiLevelType w:val="hybridMultilevel"/>
    <w:tmpl w:val="0ABAD438"/>
    <w:lvl w:ilvl="0" w:tplc="20D4AFA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63033B51"/>
    <w:multiLevelType w:val="hybridMultilevel"/>
    <w:tmpl w:val="8BBC16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6727456"/>
    <w:multiLevelType w:val="hybridMultilevel"/>
    <w:tmpl w:val="8A8469F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66DE1E58"/>
    <w:multiLevelType w:val="multilevel"/>
    <w:tmpl w:val="BAAE3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F436BD"/>
    <w:multiLevelType w:val="multilevel"/>
    <w:tmpl w:val="60E00F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FA69EA"/>
    <w:multiLevelType w:val="hybridMultilevel"/>
    <w:tmpl w:val="86804788"/>
    <w:lvl w:ilvl="0" w:tplc="671878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A686F72"/>
    <w:multiLevelType w:val="hybridMultilevel"/>
    <w:tmpl w:val="05607B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5F3418"/>
    <w:multiLevelType w:val="hybridMultilevel"/>
    <w:tmpl w:val="82323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33BAD"/>
    <w:multiLevelType w:val="hybridMultilevel"/>
    <w:tmpl w:val="92901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3954EF"/>
    <w:multiLevelType w:val="hybridMultilevel"/>
    <w:tmpl w:val="1F78BC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B565C62"/>
    <w:multiLevelType w:val="hybridMultilevel"/>
    <w:tmpl w:val="47C81D38"/>
    <w:lvl w:ilvl="0" w:tplc="C7AEF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1"/>
  </w:num>
  <w:num w:numId="3">
    <w:abstractNumId w:val="1"/>
  </w:num>
  <w:num w:numId="4">
    <w:abstractNumId w:val="8"/>
  </w:num>
  <w:num w:numId="5">
    <w:abstractNumId w:val="4"/>
  </w:num>
  <w:num w:numId="6">
    <w:abstractNumId w:val="18"/>
  </w:num>
  <w:num w:numId="7">
    <w:abstractNumId w:val="17"/>
  </w:num>
  <w:num w:numId="8">
    <w:abstractNumId w:val="10"/>
  </w:num>
  <w:num w:numId="9">
    <w:abstractNumId w:val="15"/>
  </w:num>
  <w:num w:numId="10">
    <w:abstractNumId w:val="21"/>
  </w:num>
  <w:num w:numId="11">
    <w:abstractNumId w:val="16"/>
  </w:num>
  <w:num w:numId="12">
    <w:abstractNumId w:val="7"/>
  </w:num>
  <w:num w:numId="13">
    <w:abstractNumId w:val="12"/>
  </w:num>
  <w:num w:numId="14">
    <w:abstractNumId w:val="6"/>
  </w:num>
  <w:num w:numId="15">
    <w:abstractNumId w:val="2"/>
  </w:num>
  <w:num w:numId="16">
    <w:abstractNumId w:val="13"/>
  </w:num>
  <w:num w:numId="17">
    <w:abstractNumId w:val="14"/>
  </w:num>
  <w:num w:numId="18">
    <w:abstractNumId w:val="24"/>
  </w:num>
  <w:num w:numId="19">
    <w:abstractNumId w:val="20"/>
  </w:num>
  <w:num w:numId="20">
    <w:abstractNumId w:val="19"/>
  </w:num>
  <w:num w:numId="21">
    <w:abstractNumId w:val="9"/>
  </w:num>
  <w:num w:numId="22">
    <w:abstractNumId w:val="5"/>
  </w:num>
  <w:num w:numId="23">
    <w:abstractNumId w:val="26"/>
  </w:num>
  <w:num w:numId="24">
    <w:abstractNumId w:val="22"/>
  </w:num>
  <w:num w:numId="25">
    <w:abstractNumId w:val="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EA"/>
    <w:rsid w:val="00004A38"/>
    <w:rsid w:val="00020A00"/>
    <w:rsid w:val="0003488C"/>
    <w:rsid w:val="0005670B"/>
    <w:rsid w:val="00066B3B"/>
    <w:rsid w:val="0007172F"/>
    <w:rsid w:val="000720EC"/>
    <w:rsid w:val="00072E27"/>
    <w:rsid w:val="00092CFB"/>
    <w:rsid w:val="000A038A"/>
    <w:rsid w:val="000A399D"/>
    <w:rsid w:val="000B509B"/>
    <w:rsid w:val="000B7ABF"/>
    <w:rsid w:val="000F10D2"/>
    <w:rsid w:val="000F4FAD"/>
    <w:rsid w:val="00117626"/>
    <w:rsid w:val="001414E3"/>
    <w:rsid w:val="00145C75"/>
    <w:rsid w:val="001511BC"/>
    <w:rsid w:val="0015596A"/>
    <w:rsid w:val="00155E9F"/>
    <w:rsid w:val="00157D7D"/>
    <w:rsid w:val="00167E71"/>
    <w:rsid w:val="00171BBA"/>
    <w:rsid w:val="001838BD"/>
    <w:rsid w:val="001860DB"/>
    <w:rsid w:val="00192F1D"/>
    <w:rsid w:val="0019717D"/>
    <w:rsid w:val="001C0F96"/>
    <w:rsid w:val="001F2672"/>
    <w:rsid w:val="001F4AB9"/>
    <w:rsid w:val="001F757F"/>
    <w:rsid w:val="00201EF8"/>
    <w:rsid w:val="002071B5"/>
    <w:rsid w:val="002104FD"/>
    <w:rsid w:val="00212878"/>
    <w:rsid w:val="00222160"/>
    <w:rsid w:val="00224721"/>
    <w:rsid w:val="00224921"/>
    <w:rsid w:val="00230A9D"/>
    <w:rsid w:val="002310E0"/>
    <w:rsid w:val="00240077"/>
    <w:rsid w:val="002433B9"/>
    <w:rsid w:val="00256403"/>
    <w:rsid w:val="002770B8"/>
    <w:rsid w:val="0028276D"/>
    <w:rsid w:val="002849C2"/>
    <w:rsid w:val="00290C6E"/>
    <w:rsid w:val="00292D5C"/>
    <w:rsid w:val="00294447"/>
    <w:rsid w:val="002B1FBC"/>
    <w:rsid w:val="002B50F9"/>
    <w:rsid w:val="002B72F0"/>
    <w:rsid w:val="002B7C56"/>
    <w:rsid w:val="002C7F11"/>
    <w:rsid w:val="002D19CF"/>
    <w:rsid w:val="002D413D"/>
    <w:rsid w:val="002E4871"/>
    <w:rsid w:val="002F0B53"/>
    <w:rsid w:val="002F1C3E"/>
    <w:rsid w:val="002F4836"/>
    <w:rsid w:val="00306DC2"/>
    <w:rsid w:val="00331999"/>
    <w:rsid w:val="0034668E"/>
    <w:rsid w:val="00350768"/>
    <w:rsid w:val="00351F1B"/>
    <w:rsid w:val="003655AC"/>
    <w:rsid w:val="00365B91"/>
    <w:rsid w:val="00366D41"/>
    <w:rsid w:val="00374ACB"/>
    <w:rsid w:val="00387E43"/>
    <w:rsid w:val="00397B38"/>
    <w:rsid w:val="003A1C4A"/>
    <w:rsid w:val="003A30B1"/>
    <w:rsid w:val="003D5757"/>
    <w:rsid w:val="003E467E"/>
    <w:rsid w:val="003E6C94"/>
    <w:rsid w:val="003F0040"/>
    <w:rsid w:val="003F3083"/>
    <w:rsid w:val="004033DA"/>
    <w:rsid w:val="00406B56"/>
    <w:rsid w:val="00411D34"/>
    <w:rsid w:val="00420AFA"/>
    <w:rsid w:val="00432CBE"/>
    <w:rsid w:val="00434DF3"/>
    <w:rsid w:val="00436B31"/>
    <w:rsid w:val="0044489E"/>
    <w:rsid w:val="00446F93"/>
    <w:rsid w:val="0045751A"/>
    <w:rsid w:val="004667DC"/>
    <w:rsid w:val="00466FDC"/>
    <w:rsid w:val="00467F84"/>
    <w:rsid w:val="00470A38"/>
    <w:rsid w:val="00490E18"/>
    <w:rsid w:val="0049263E"/>
    <w:rsid w:val="0049409B"/>
    <w:rsid w:val="004A0D42"/>
    <w:rsid w:val="004A55FC"/>
    <w:rsid w:val="004A7156"/>
    <w:rsid w:val="004B0703"/>
    <w:rsid w:val="004C5B59"/>
    <w:rsid w:val="004C7DEA"/>
    <w:rsid w:val="004D77F7"/>
    <w:rsid w:val="004E70E5"/>
    <w:rsid w:val="004F09E6"/>
    <w:rsid w:val="005122BA"/>
    <w:rsid w:val="00520FC7"/>
    <w:rsid w:val="00567B72"/>
    <w:rsid w:val="00573187"/>
    <w:rsid w:val="005861D7"/>
    <w:rsid w:val="005B04C2"/>
    <w:rsid w:val="005B0690"/>
    <w:rsid w:val="005D6A44"/>
    <w:rsid w:val="005E66BC"/>
    <w:rsid w:val="005F4EC3"/>
    <w:rsid w:val="005F5DB3"/>
    <w:rsid w:val="005F7F5A"/>
    <w:rsid w:val="00605CE1"/>
    <w:rsid w:val="00615F71"/>
    <w:rsid w:val="00622C79"/>
    <w:rsid w:val="00631419"/>
    <w:rsid w:val="006400DF"/>
    <w:rsid w:val="00642BC6"/>
    <w:rsid w:val="006511D9"/>
    <w:rsid w:val="00652808"/>
    <w:rsid w:val="00675986"/>
    <w:rsid w:val="0068478F"/>
    <w:rsid w:val="006C3D59"/>
    <w:rsid w:val="006D1FA9"/>
    <w:rsid w:val="006D7118"/>
    <w:rsid w:val="006E56F1"/>
    <w:rsid w:val="006F089F"/>
    <w:rsid w:val="006F08D4"/>
    <w:rsid w:val="00714CC2"/>
    <w:rsid w:val="00715C8A"/>
    <w:rsid w:val="00724AF2"/>
    <w:rsid w:val="0072541C"/>
    <w:rsid w:val="0073584C"/>
    <w:rsid w:val="007609D8"/>
    <w:rsid w:val="00770E57"/>
    <w:rsid w:val="007A535E"/>
    <w:rsid w:val="007B0CBC"/>
    <w:rsid w:val="007B6640"/>
    <w:rsid w:val="007C3913"/>
    <w:rsid w:val="007D34D4"/>
    <w:rsid w:val="008156FF"/>
    <w:rsid w:val="008223F7"/>
    <w:rsid w:val="00823957"/>
    <w:rsid w:val="00831B4F"/>
    <w:rsid w:val="00842F91"/>
    <w:rsid w:val="00880E13"/>
    <w:rsid w:val="0089029B"/>
    <w:rsid w:val="008A5C2B"/>
    <w:rsid w:val="008B1DA3"/>
    <w:rsid w:val="008D7689"/>
    <w:rsid w:val="008E3129"/>
    <w:rsid w:val="009311AA"/>
    <w:rsid w:val="00940D84"/>
    <w:rsid w:val="0095102D"/>
    <w:rsid w:val="00956DD2"/>
    <w:rsid w:val="009571A8"/>
    <w:rsid w:val="009716F7"/>
    <w:rsid w:val="00983EFC"/>
    <w:rsid w:val="00984A92"/>
    <w:rsid w:val="009854C4"/>
    <w:rsid w:val="00991364"/>
    <w:rsid w:val="009A0891"/>
    <w:rsid w:val="009A3788"/>
    <w:rsid w:val="009C1C30"/>
    <w:rsid w:val="009C213C"/>
    <w:rsid w:val="009C6F37"/>
    <w:rsid w:val="009F26E1"/>
    <w:rsid w:val="00A037D2"/>
    <w:rsid w:val="00A0418E"/>
    <w:rsid w:val="00A124C5"/>
    <w:rsid w:val="00A27052"/>
    <w:rsid w:val="00A33B56"/>
    <w:rsid w:val="00A34497"/>
    <w:rsid w:val="00A35CDE"/>
    <w:rsid w:val="00A45208"/>
    <w:rsid w:val="00A51A2E"/>
    <w:rsid w:val="00A62E17"/>
    <w:rsid w:val="00A7132E"/>
    <w:rsid w:val="00A71521"/>
    <w:rsid w:val="00A7294E"/>
    <w:rsid w:val="00A754B4"/>
    <w:rsid w:val="00A76892"/>
    <w:rsid w:val="00A818C2"/>
    <w:rsid w:val="00AA0AC8"/>
    <w:rsid w:val="00AA5DDA"/>
    <w:rsid w:val="00AB4B51"/>
    <w:rsid w:val="00AB773B"/>
    <w:rsid w:val="00AC647E"/>
    <w:rsid w:val="00AD49E7"/>
    <w:rsid w:val="00AE2054"/>
    <w:rsid w:val="00B02174"/>
    <w:rsid w:val="00B1424D"/>
    <w:rsid w:val="00B35383"/>
    <w:rsid w:val="00B41771"/>
    <w:rsid w:val="00B7012F"/>
    <w:rsid w:val="00B72F4E"/>
    <w:rsid w:val="00B94252"/>
    <w:rsid w:val="00BB0402"/>
    <w:rsid w:val="00BB0D0E"/>
    <w:rsid w:val="00BD6863"/>
    <w:rsid w:val="00BF0DA7"/>
    <w:rsid w:val="00BF2D2E"/>
    <w:rsid w:val="00BF5D39"/>
    <w:rsid w:val="00C219F6"/>
    <w:rsid w:val="00C313C3"/>
    <w:rsid w:val="00C342FE"/>
    <w:rsid w:val="00C37DB5"/>
    <w:rsid w:val="00C4137E"/>
    <w:rsid w:val="00C506D0"/>
    <w:rsid w:val="00C53146"/>
    <w:rsid w:val="00C6624B"/>
    <w:rsid w:val="00C771BB"/>
    <w:rsid w:val="00C80904"/>
    <w:rsid w:val="00C8500C"/>
    <w:rsid w:val="00C930CE"/>
    <w:rsid w:val="00C9326E"/>
    <w:rsid w:val="00CA1A71"/>
    <w:rsid w:val="00CA7384"/>
    <w:rsid w:val="00CB42CD"/>
    <w:rsid w:val="00CD1F2B"/>
    <w:rsid w:val="00CE668B"/>
    <w:rsid w:val="00D81650"/>
    <w:rsid w:val="00D91400"/>
    <w:rsid w:val="00D926C7"/>
    <w:rsid w:val="00DA6DDC"/>
    <w:rsid w:val="00DB198B"/>
    <w:rsid w:val="00DB5B66"/>
    <w:rsid w:val="00DC006B"/>
    <w:rsid w:val="00DE5227"/>
    <w:rsid w:val="00E0046A"/>
    <w:rsid w:val="00E02C80"/>
    <w:rsid w:val="00E0349E"/>
    <w:rsid w:val="00E03B96"/>
    <w:rsid w:val="00E06EC3"/>
    <w:rsid w:val="00E10DD1"/>
    <w:rsid w:val="00E203D0"/>
    <w:rsid w:val="00E34F41"/>
    <w:rsid w:val="00E44554"/>
    <w:rsid w:val="00E64F30"/>
    <w:rsid w:val="00E70B61"/>
    <w:rsid w:val="00E723F4"/>
    <w:rsid w:val="00E90A0B"/>
    <w:rsid w:val="00E90B60"/>
    <w:rsid w:val="00E91078"/>
    <w:rsid w:val="00E97BBF"/>
    <w:rsid w:val="00EC7F02"/>
    <w:rsid w:val="00ED1041"/>
    <w:rsid w:val="00EF5BE4"/>
    <w:rsid w:val="00EF66B1"/>
    <w:rsid w:val="00F11B54"/>
    <w:rsid w:val="00F2052A"/>
    <w:rsid w:val="00F23733"/>
    <w:rsid w:val="00F47624"/>
    <w:rsid w:val="00F94367"/>
    <w:rsid w:val="00F97E58"/>
    <w:rsid w:val="00FA636E"/>
    <w:rsid w:val="00FB10AF"/>
    <w:rsid w:val="00FC2E86"/>
    <w:rsid w:val="00FC7E61"/>
    <w:rsid w:val="00FE0C40"/>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ru v:ext="edit" colors="#c9f"/>
    </o:shapedefaults>
    <o:shapelayout v:ext="edit">
      <o:idmap v:ext="edit" data="1"/>
    </o:shapelayout>
  </w:shapeDefaults>
  <w:decimalSymbol w:val=","/>
  <w:listSeparator w:val=";"/>
  <w15:docId w15:val="{8B3815A6-C05B-4DC3-BDF6-56927577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5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4">
    <w:name w:val="Верхний колонтитул Знак"/>
    <w:basedOn w:val="a0"/>
    <w:link w:val="a3"/>
    <w:uiPriority w:val="99"/>
    <w:rsid w:val="004A7156"/>
  </w:style>
  <w:style w:type="paragraph" w:styleId="a5">
    <w:name w:val="footer"/>
    <w:basedOn w:val="a"/>
    <w:link w:val="a6"/>
    <w:uiPriority w:val="99"/>
    <w:unhideWhenUsed/>
    <w:rsid w:val="004A715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Нижний колонтитул Знак"/>
    <w:basedOn w:val="a0"/>
    <w:link w:val="a5"/>
    <w:uiPriority w:val="99"/>
    <w:rsid w:val="004A7156"/>
  </w:style>
  <w:style w:type="character" w:customStyle="1" w:styleId="1">
    <w:name w:val="Основной шрифт абзаца1"/>
    <w:rsid w:val="004A7156"/>
  </w:style>
  <w:style w:type="paragraph" w:styleId="a7">
    <w:name w:val="List Paragraph"/>
    <w:basedOn w:val="a"/>
    <w:uiPriority w:val="34"/>
    <w:qFormat/>
    <w:rsid w:val="004A7156"/>
    <w:pPr>
      <w:ind w:left="720"/>
      <w:contextualSpacing/>
    </w:pPr>
  </w:style>
  <w:style w:type="character" w:styleId="a8">
    <w:name w:val="Hyperlink"/>
    <w:uiPriority w:val="99"/>
    <w:unhideWhenUsed/>
    <w:rsid w:val="005861D7"/>
    <w:rPr>
      <w:color w:val="0000FF"/>
      <w:u w:val="single"/>
    </w:rPr>
  </w:style>
  <w:style w:type="paragraph" w:styleId="a9">
    <w:name w:val="Balloon Text"/>
    <w:basedOn w:val="a"/>
    <w:link w:val="aa"/>
    <w:uiPriority w:val="99"/>
    <w:semiHidden/>
    <w:unhideWhenUsed/>
    <w:rsid w:val="005D6A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A44"/>
    <w:rPr>
      <w:rFonts w:ascii="Tahoma" w:hAnsi="Tahoma" w:cs="Tahoma"/>
      <w:sz w:val="16"/>
      <w:szCs w:val="16"/>
    </w:rPr>
  </w:style>
  <w:style w:type="character" w:customStyle="1" w:styleId="apple-converted-space">
    <w:name w:val="apple-converted-space"/>
    <w:basedOn w:val="a0"/>
    <w:rsid w:val="000B509B"/>
  </w:style>
  <w:style w:type="paragraph" w:styleId="ab">
    <w:name w:val="No Spacing"/>
    <w:uiPriority w:val="1"/>
    <w:qFormat/>
    <w:rsid w:val="00A0418E"/>
    <w:pPr>
      <w:spacing w:after="0" w:line="240" w:lineRule="auto"/>
    </w:pPr>
    <w:rPr>
      <w:rFonts w:ascii="Times New Roman" w:hAnsi="Times New Roman" w:cs="Times New Roman"/>
      <w:sz w:val="28"/>
      <w:szCs w:val="28"/>
    </w:rPr>
  </w:style>
  <w:style w:type="paragraph" w:customStyle="1" w:styleId="p1">
    <w:name w:val="p1"/>
    <w:basedOn w:val="a"/>
    <w:rsid w:val="00C313C3"/>
    <w:pPr>
      <w:spacing w:before="100" w:beforeAutospacing="1" w:after="100" w:afterAutospacing="1" w:line="240" w:lineRule="auto"/>
    </w:pPr>
    <w:rPr>
      <w:rFonts w:eastAsia="Times New Roman"/>
      <w:sz w:val="24"/>
      <w:szCs w:val="24"/>
      <w:lang w:eastAsia="ru-RU"/>
    </w:rPr>
  </w:style>
  <w:style w:type="character" w:customStyle="1" w:styleId="butback">
    <w:name w:val="butback"/>
    <w:basedOn w:val="a0"/>
    <w:rsid w:val="00A34497"/>
  </w:style>
  <w:style w:type="character" w:customStyle="1" w:styleId="submenu-table">
    <w:name w:val="submenu-table"/>
    <w:basedOn w:val="a0"/>
    <w:rsid w:val="00A34497"/>
  </w:style>
  <w:style w:type="character" w:customStyle="1" w:styleId="2">
    <w:name w:val="Подпись к картинке (2)_"/>
    <w:basedOn w:val="a0"/>
    <w:link w:val="20"/>
    <w:rsid w:val="002849C2"/>
    <w:rPr>
      <w:rFonts w:ascii="Times New Roman" w:eastAsia="Times New Roman" w:hAnsi="Times New Roman" w:cs="Times New Roman"/>
      <w:b/>
      <w:bCs/>
      <w:sz w:val="28"/>
      <w:szCs w:val="28"/>
      <w:shd w:val="clear" w:color="auto" w:fill="FFFFFF"/>
    </w:rPr>
  </w:style>
  <w:style w:type="paragraph" w:customStyle="1" w:styleId="20">
    <w:name w:val="Подпись к картинке (2)"/>
    <w:basedOn w:val="a"/>
    <w:link w:val="2"/>
    <w:rsid w:val="002849C2"/>
    <w:pPr>
      <w:widowControl w:val="0"/>
      <w:shd w:val="clear" w:color="auto" w:fill="FFFFFF"/>
      <w:spacing w:after="0" w:line="0" w:lineRule="atLeast"/>
    </w:pPr>
    <w:rPr>
      <w:rFonts w:eastAsia="Times New Roman"/>
      <w:b/>
      <w:bCs/>
    </w:rPr>
  </w:style>
  <w:style w:type="character" w:customStyle="1" w:styleId="21">
    <w:name w:val="Основной текст (2)_"/>
    <w:basedOn w:val="a0"/>
    <w:link w:val="22"/>
    <w:rsid w:val="00F2052A"/>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2052A"/>
    <w:pPr>
      <w:widowControl w:val="0"/>
      <w:shd w:val="clear" w:color="auto" w:fill="FFFFFF"/>
      <w:spacing w:after="360" w:line="0" w:lineRule="atLeast"/>
    </w:pPr>
    <w:rPr>
      <w:rFonts w:eastAsia="Times New Roman"/>
      <w:sz w:val="22"/>
      <w:szCs w:val="22"/>
    </w:rPr>
  </w:style>
  <w:style w:type="character" w:customStyle="1" w:styleId="blk3">
    <w:name w:val="blk3"/>
    <w:rsid w:val="00432CBE"/>
    <w:rPr>
      <w:vanish w:val="0"/>
      <w:webHidden w:val="0"/>
      <w:specVanish w:val="0"/>
    </w:rPr>
  </w:style>
  <w:style w:type="paragraph" w:styleId="ac">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d"/>
    <w:uiPriority w:val="99"/>
    <w:unhideWhenUsed/>
    <w:rsid w:val="004F09E6"/>
    <w:pPr>
      <w:spacing w:after="0" w:line="240" w:lineRule="auto"/>
      <w:ind w:firstLine="709"/>
      <w:jc w:val="both"/>
    </w:pPr>
    <w:rPr>
      <w:rFonts w:eastAsia="Calibri"/>
      <w:sz w:val="20"/>
      <w:szCs w:val="20"/>
      <w:lang w:val="x-none"/>
    </w:rPr>
  </w:style>
  <w:style w:type="character" w:customStyle="1" w:styleId="ad">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c"/>
    <w:uiPriority w:val="99"/>
    <w:rsid w:val="004F09E6"/>
    <w:rPr>
      <w:rFonts w:ascii="Times New Roman" w:eastAsia="Calibri" w:hAnsi="Times New Roman" w:cs="Times New Roman"/>
      <w:sz w:val="20"/>
      <w:szCs w:val="20"/>
      <w:lang w:val="x-none"/>
    </w:rPr>
  </w:style>
  <w:style w:type="character" w:styleId="ae">
    <w:name w:val="footnote reference"/>
    <w:aliases w:val="Знак сноски 1,Знак сноски-FN,Ciae niinee-FN,Referencia nota al pie,4_G"/>
    <w:uiPriority w:val="99"/>
    <w:unhideWhenUsed/>
    <w:rsid w:val="004F09E6"/>
    <w:rPr>
      <w:vertAlign w:val="superscript"/>
    </w:rPr>
  </w:style>
  <w:style w:type="paragraph" w:customStyle="1" w:styleId="ConsPlusNormal">
    <w:name w:val="ConsPlusNormal"/>
    <w:rsid w:val="00ED1041"/>
    <w:pPr>
      <w:autoSpaceDE w:val="0"/>
      <w:autoSpaceDN w:val="0"/>
      <w:adjustRightInd w:val="0"/>
      <w:spacing w:after="0" w:line="240" w:lineRule="auto"/>
    </w:pPr>
    <w:rPr>
      <w:rFonts w:ascii="Arial" w:eastAsia="Calibri" w:hAnsi="Arial" w:cs="Arial"/>
      <w:sz w:val="20"/>
      <w:szCs w:val="20"/>
    </w:rPr>
  </w:style>
  <w:style w:type="paragraph" w:styleId="af">
    <w:name w:val="Normal (Web)"/>
    <w:basedOn w:val="a"/>
    <w:uiPriority w:val="99"/>
    <w:semiHidden/>
    <w:unhideWhenUsed/>
    <w:rsid w:val="009A3788"/>
    <w:pPr>
      <w:spacing w:before="100" w:beforeAutospacing="1" w:after="100" w:afterAutospacing="1" w:line="240" w:lineRule="auto"/>
    </w:pPr>
    <w:rPr>
      <w:rFonts w:eastAsia="Times New Roman"/>
      <w:sz w:val="24"/>
      <w:szCs w:val="24"/>
      <w:lang w:eastAsia="ru-RU"/>
    </w:rPr>
  </w:style>
  <w:style w:type="table" w:styleId="af0">
    <w:name w:val="Table Grid"/>
    <w:basedOn w:val="a1"/>
    <w:uiPriority w:val="59"/>
    <w:rsid w:val="005B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790">
      <w:bodyDiv w:val="1"/>
      <w:marLeft w:val="0"/>
      <w:marRight w:val="0"/>
      <w:marTop w:val="0"/>
      <w:marBottom w:val="0"/>
      <w:divBdr>
        <w:top w:val="none" w:sz="0" w:space="0" w:color="auto"/>
        <w:left w:val="none" w:sz="0" w:space="0" w:color="auto"/>
        <w:bottom w:val="none" w:sz="0" w:space="0" w:color="auto"/>
        <w:right w:val="none" w:sz="0" w:space="0" w:color="auto"/>
      </w:divBdr>
      <w:divsChild>
        <w:div w:id="782652718">
          <w:marLeft w:val="0"/>
          <w:marRight w:val="0"/>
          <w:marTop w:val="0"/>
          <w:marBottom w:val="0"/>
          <w:divBdr>
            <w:top w:val="none" w:sz="0" w:space="0" w:color="auto"/>
            <w:left w:val="none" w:sz="0" w:space="0" w:color="auto"/>
            <w:bottom w:val="none" w:sz="0" w:space="0" w:color="auto"/>
            <w:right w:val="none" w:sz="0" w:space="0" w:color="auto"/>
          </w:divBdr>
        </w:div>
        <w:div w:id="1660228556">
          <w:marLeft w:val="0"/>
          <w:marRight w:val="0"/>
          <w:marTop w:val="0"/>
          <w:marBottom w:val="0"/>
          <w:divBdr>
            <w:top w:val="none" w:sz="0" w:space="0" w:color="auto"/>
            <w:left w:val="none" w:sz="0" w:space="0" w:color="auto"/>
            <w:bottom w:val="none" w:sz="0" w:space="0" w:color="auto"/>
            <w:right w:val="none" w:sz="0" w:space="0" w:color="auto"/>
          </w:divBdr>
        </w:div>
      </w:divsChild>
    </w:div>
    <w:div w:id="206994963">
      <w:bodyDiv w:val="1"/>
      <w:marLeft w:val="0"/>
      <w:marRight w:val="0"/>
      <w:marTop w:val="0"/>
      <w:marBottom w:val="0"/>
      <w:divBdr>
        <w:top w:val="none" w:sz="0" w:space="0" w:color="auto"/>
        <w:left w:val="none" w:sz="0" w:space="0" w:color="auto"/>
        <w:bottom w:val="none" w:sz="0" w:space="0" w:color="auto"/>
        <w:right w:val="none" w:sz="0" w:space="0" w:color="auto"/>
      </w:divBdr>
    </w:div>
    <w:div w:id="1228881937">
      <w:bodyDiv w:val="1"/>
      <w:marLeft w:val="0"/>
      <w:marRight w:val="0"/>
      <w:marTop w:val="0"/>
      <w:marBottom w:val="0"/>
      <w:divBdr>
        <w:top w:val="none" w:sz="0" w:space="0" w:color="auto"/>
        <w:left w:val="none" w:sz="0" w:space="0" w:color="auto"/>
        <w:bottom w:val="none" w:sz="0" w:space="0" w:color="auto"/>
        <w:right w:val="none" w:sz="0" w:space="0" w:color="auto"/>
      </w:divBdr>
    </w:div>
    <w:div w:id="1484810396">
      <w:bodyDiv w:val="1"/>
      <w:marLeft w:val="0"/>
      <w:marRight w:val="0"/>
      <w:marTop w:val="0"/>
      <w:marBottom w:val="0"/>
      <w:divBdr>
        <w:top w:val="none" w:sz="0" w:space="0" w:color="auto"/>
        <w:left w:val="none" w:sz="0" w:space="0" w:color="auto"/>
        <w:bottom w:val="none" w:sz="0" w:space="0" w:color="auto"/>
        <w:right w:val="none" w:sz="0" w:space="0" w:color="auto"/>
      </w:divBdr>
    </w:div>
    <w:div w:id="1641033450">
      <w:bodyDiv w:val="1"/>
      <w:marLeft w:val="0"/>
      <w:marRight w:val="0"/>
      <w:marTop w:val="0"/>
      <w:marBottom w:val="0"/>
      <w:divBdr>
        <w:top w:val="none" w:sz="0" w:space="0" w:color="auto"/>
        <w:left w:val="none" w:sz="0" w:space="0" w:color="auto"/>
        <w:bottom w:val="none" w:sz="0" w:space="0" w:color="auto"/>
        <w:right w:val="none" w:sz="0" w:space="0" w:color="auto"/>
      </w:divBdr>
    </w:div>
    <w:div w:id="17816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899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89976" TargetMode="External"/><Relationship Id="rId5" Type="http://schemas.openxmlformats.org/officeDocument/2006/relationships/webSettings" Target="webSettings.xml"/><Relationship Id="rId10" Type="http://schemas.openxmlformats.org/officeDocument/2006/relationships/hyperlink" Target="http://docs.cntd.ru/document/1200102572" TargetMode="External"/><Relationship Id="rId4" Type="http://schemas.openxmlformats.org/officeDocument/2006/relationships/settings" Target="settings.xml"/><Relationship Id="rId9" Type="http://schemas.openxmlformats.org/officeDocument/2006/relationships/hyperlink" Target="http://docs.cntd.ru/document/12000899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4C77-24C3-466A-BE74-33BF3506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8</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127</cp:revision>
  <cp:lastPrinted>2015-08-26T11:04:00Z</cp:lastPrinted>
  <dcterms:created xsi:type="dcterms:W3CDTF">2014-09-18T07:01:00Z</dcterms:created>
  <dcterms:modified xsi:type="dcterms:W3CDTF">2015-10-20T12:33:00Z</dcterms:modified>
</cp:coreProperties>
</file>